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宋体" w:hAnsi="宋体" w:eastAsia="宋体" w:cs="宋体"/>
          <w:b/>
          <w:bCs w:val="0"/>
          <w:kern w:val="0"/>
          <w:sz w:val="44"/>
          <w:szCs w:val="44"/>
        </w:rPr>
      </w:pPr>
      <w:r>
        <w:rPr>
          <w:rFonts w:hint="eastAsia" w:ascii="宋体" w:hAnsi="宋体" w:eastAsia="宋体" w:cs="宋体"/>
          <w:b/>
          <w:bCs w:val="0"/>
          <w:kern w:val="0"/>
          <w:sz w:val="44"/>
          <w:szCs w:val="44"/>
        </w:rPr>
        <w:t>关于组织开展“同花顺杯”首届</w:t>
      </w:r>
    </w:p>
    <w:p>
      <w:pPr>
        <w:keepNext w:val="0"/>
        <w:keepLines w:val="0"/>
        <w:pageBreakBefore w:val="0"/>
        <w:widowControl/>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宋体" w:hAnsi="宋体" w:eastAsia="宋体" w:cs="宋体"/>
          <w:b/>
          <w:bCs w:val="0"/>
          <w:kern w:val="0"/>
          <w:sz w:val="44"/>
          <w:szCs w:val="44"/>
        </w:rPr>
      </w:pPr>
      <w:r>
        <w:rPr>
          <w:rFonts w:hint="eastAsia" w:ascii="宋体" w:hAnsi="宋体" w:eastAsia="宋体" w:cs="宋体"/>
          <w:b/>
          <w:bCs w:val="0"/>
          <w:kern w:val="0"/>
          <w:sz w:val="44"/>
          <w:szCs w:val="44"/>
        </w:rPr>
        <w:t>全国高校金融反诈知识竞赛的通知</w:t>
      </w:r>
    </w:p>
    <w:p>
      <w:pPr>
        <w:snapToGrid w:val="0"/>
        <w:spacing w:line="520" w:lineRule="exact"/>
        <w:jc w:val="center"/>
        <w:rPr>
          <w:rFonts w:asciiTheme="majorEastAsia" w:hAnsiTheme="majorEastAsia" w:eastAsiaTheme="majorEastAsia" w:cstheme="majorEastAsia"/>
          <w:b/>
          <w:bCs w:val="0"/>
          <w:sz w:val="36"/>
          <w:szCs w:val="28"/>
        </w:rPr>
      </w:pPr>
    </w:p>
    <w:p>
      <w:pPr>
        <w:widowControl/>
        <w:adjustRightInd w:val="0"/>
        <w:snapToGrid w:val="0"/>
        <w:spacing w:line="520" w:lineRule="exact"/>
        <w:outlineLvl w:val="0"/>
        <w:rPr>
          <w:rFonts w:ascii="Times New Roman" w:hAnsi="Times New Roman" w:eastAsia="方正仿宋简体"/>
          <w:b w:val="0"/>
          <w:bCs/>
          <w:color w:val="000000"/>
          <w:kern w:val="0"/>
          <w:sz w:val="32"/>
          <w:szCs w:val="32"/>
        </w:rPr>
      </w:pPr>
      <w:r>
        <w:rPr>
          <w:rFonts w:hint="eastAsia" w:ascii="Times New Roman" w:hAnsi="Times New Roman" w:eastAsia="方正仿宋简体"/>
          <w:b w:val="0"/>
          <w:bCs/>
          <w:color w:val="000000"/>
          <w:kern w:val="0"/>
          <w:sz w:val="32"/>
          <w:szCs w:val="32"/>
        </w:rPr>
        <w:t>各高校：</w:t>
      </w:r>
    </w:p>
    <w:p>
      <w:pPr>
        <w:widowControl/>
        <w:adjustRightInd w:val="0"/>
        <w:snapToGrid w:val="0"/>
        <w:spacing w:line="520" w:lineRule="exact"/>
        <w:ind w:firstLine="640" w:firstLineChars="200"/>
        <w:outlineLvl w:val="0"/>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为深入学习宣传贯彻习近平新时代中国特色社会主义思想和党的十九大精神，搭建金融反诈骗产学研交流合作平台，提升青年学生财商和金融反诈骗意识，中国警察网、中国青少年研究会拟举办“同花顺杯”首届全国高校金融反诈知识竞赛。现将大赛具体事项通知如下：</w:t>
      </w:r>
    </w:p>
    <w:p>
      <w:pPr>
        <w:widowControl/>
        <w:numPr>
          <w:ilvl w:val="0"/>
          <w:numId w:val="1"/>
        </w:numPr>
        <w:adjustRightInd w:val="0"/>
        <w:snapToGrid w:val="0"/>
        <w:spacing w:line="520" w:lineRule="exact"/>
        <w:ind w:firstLine="640" w:firstLineChars="200"/>
        <w:rPr>
          <w:rFonts w:ascii="Times New Roman" w:hAnsi="Times New Roman" w:eastAsia="方正黑体简体"/>
          <w:b w:val="0"/>
          <w:bCs/>
          <w:kern w:val="0"/>
          <w:sz w:val="32"/>
          <w:szCs w:val="32"/>
        </w:rPr>
      </w:pPr>
      <w:r>
        <w:rPr>
          <w:rFonts w:hint="eastAsia" w:ascii="Times New Roman" w:hAnsi="Times New Roman" w:eastAsia="方正黑体简体"/>
          <w:b w:val="0"/>
          <w:bCs/>
          <w:kern w:val="0"/>
          <w:sz w:val="32"/>
          <w:szCs w:val="32"/>
        </w:rPr>
        <w:t>大赛名称</w:t>
      </w:r>
    </w:p>
    <w:p>
      <w:pPr>
        <w:widowControl/>
        <w:adjustRightInd w:val="0"/>
        <w:snapToGrid w:val="0"/>
        <w:spacing w:line="520" w:lineRule="exact"/>
        <w:ind w:firstLine="640" w:firstLineChars="20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“同花顺杯”首届全国高校金融反诈知识竞赛</w:t>
      </w:r>
    </w:p>
    <w:p>
      <w:pPr>
        <w:widowControl/>
        <w:numPr>
          <w:ilvl w:val="0"/>
          <w:numId w:val="1"/>
        </w:numPr>
        <w:adjustRightInd w:val="0"/>
        <w:snapToGrid w:val="0"/>
        <w:spacing w:line="520" w:lineRule="exact"/>
        <w:ind w:firstLine="640" w:firstLineChars="200"/>
        <w:rPr>
          <w:rFonts w:ascii="Times New Roman" w:hAnsi="Times New Roman" w:eastAsia="方正黑体简体"/>
          <w:b w:val="0"/>
          <w:bCs/>
          <w:kern w:val="0"/>
          <w:sz w:val="32"/>
          <w:szCs w:val="32"/>
        </w:rPr>
      </w:pPr>
      <w:r>
        <w:rPr>
          <w:rFonts w:hint="eastAsia" w:ascii="Times New Roman" w:hAnsi="Times New Roman" w:eastAsia="方正黑体简体"/>
          <w:b w:val="0"/>
          <w:bCs/>
          <w:kern w:val="0"/>
          <w:sz w:val="32"/>
          <w:szCs w:val="32"/>
        </w:rPr>
        <w:t>组织</w:t>
      </w:r>
      <w:r>
        <w:rPr>
          <w:rFonts w:hint="eastAsia" w:ascii="Times New Roman" w:hAnsi="Times New Roman" w:eastAsia="方正黑体简体"/>
          <w:b w:val="0"/>
          <w:bCs/>
          <w:kern w:val="0"/>
          <w:sz w:val="32"/>
          <w:szCs w:val="32"/>
          <w:lang w:val="en-US" w:eastAsia="zh-Hans"/>
        </w:rPr>
        <w:t>机构</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主办单位：中国警察网</w:t>
      </w:r>
      <w:r>
        <w:rPr>
          <w:rFonts w:ascii="Times New Roman" w:hAnsi="Times New Roman" w:eastAsia="方正仿宋简体"/>
          <w:color w:val="000000"/>
          <w:kern w:val="0"/>
          <w:sz w:val="32"/>
          <w:szCs w:val="32"/>
        </w:rPr>
        <w:t>、</w:t>
      </w:r>
      <w:r>
        <w:rPr>
          <w:rFonts w:hint="eastAsia" w:ascii="Times New Roman" w:hAnsi="Times New Roman" w:eastAsia="方正仿宋简体"/>
          <w:color w:val="000000"/>
          <w:kern w:val="0"/>
          <w:sz w:val="32"/>
          <w:szCs w:val="32"/>
        </w:rPr>
        <w:t>中国青少年研究会</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承办单位：同花</w:t>
      </w:r>
      <w:bookmarkStart w:id="0" w:name="_GoBack"/>
      <w:bookmarkEnd w:id="0"/>
      <w:r>
        <w:rPr>
          <w:rFonts w:hint="eastAsia" w:ascii="Times New Roman" w:hAnsi="Times New Roman" w:eastAsia="方正仿宋简体"/>
          <w:color w:val="000000"/>
          <w:kern w:val="0"/>
          <w:sz w:val="32"/>
          <w:szCs w:val="32"/>
        </w:rPr>
        <w:t>顺</w:t>
      </w:r>
      <w:r>
        <w:rPr>
          <w:rFonts w:ascii="Times New Roman" w:hAnsi="Times New Roman" w:eastAsia="方正仿宋简体"/>
          <w:color w:val="000000"/>
          <w:kern w:val="0"/>
          <w:sz w:val="32"/>
          <w:szCs w:val="32"/>
        </w:rPr>
        <w:t>、</w:t>
      </w:r>
      <w:r>
        <w:rPr>
          <w:rFonts w:hint="eastAsia" w:ascii="Times New Roman" w:hAnsi="Times New Roman" w:eastAsia="方正仿宋简体"/>
          <w:color w:val="000000"/>
          <w:kern w:val="0"/>
          <w:sz w:val="32"/>
          <w:szCs w:val="32"/>
        </w:rPr>
        <w:t>到梦空间</w:t>
      </w:r>
    </w:p>
    <w:p>
      <w:pPr>
        <w:widowControl/>
        <w:adjustRightInd w:val="0"/>
        <w:snapToGrid w:val="0"/>
        <w:spacing w:line="520" w:lineRule="exact"/>
        <w:ind w:firstLine="640" w:firstLineChars="200"/>
        <w:outlineLvl w:val="0"/>
        <w:rPr>
          <w:rFonts w:hint="eastAsia" w:ascii="Times New Roman" w:hAnsi="Times New Roman" w:eastAsia="方正仿宋简体"/>
          <w:color w:val="000000"/>
          <w:kern w:val="0"/>
          <w:sz w:val="32"/>
          <w:szCs w:val="32"/>
          <w:lang w:val="en-US" w:eastAsia="zh-Hans"/>
        </w:rPr>
      </w:pPr>
      <w:r>
        <w:rPr>
          <w:rFonts w:hint="eastAsia" w:ascii="Times New Roman" w:hAnsi="Times New Roman" w:eastAsia="方正仿宋简体"/>
          <w:color w:val="000000"/>
          <w:kern w:val="0"/>
          <w:sz w:val="32"/>
          <w:szCs w:val="32"/>
        </w:rPr>
        <w:t>协办单位：</w:t>
      </w:r>
      <w:r>
        <w:rPr>
          <w:rFonts w:hint="eastAsia" w:ascii="Times New Roman" w:hAnsi="Times New Roman" w:eastAsia="方正仿宋简体"/>
          <w:color w:val="000000"/>
          <w:kern w:val="0"/>
          <w:sz w:val="32"/>
          <w:szCs w:val="32"/>
          <w:lang w:eastAsia="zh-Hans"/>
        </w:rPr>
        <w:t>国泰君安</w:t>
      </w:r>
      <w:r>
        <w:rPr>
          <w:rFonts w:hint="default"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rPr>
        <w:t>广东省佛山市公安局南海分局</w:t>
      </w:r>
    </w:p>
    <w:p>
      <w:pPr>
        <w:widowControl/>
        <w:adjustRightInd w:val="0"/>
        <w:snapToGrid w:val="0"/>
        <w:spacing w:line="520" w:lineRule="exact"/>
        <w:ind w:firstLine="640" w:firstLineChars="200"/>
        <w:outlineLvl w:val="0"/>
        <w:rPr>
          <w:rFonts w:hint="eastAsia" w:ascii="Times New Roman" w:hAnsi="Times New Roman" w:eastAsia="方正仿宋简体"/>
          <w:color w:val="000000"/>
          <w:kern w:val="0"/>
          <w:sz w:val="32"/>
          <w:szCs w:val="32"/>
          <w:lang w:val="en-US" w:eastAsia="zh-Hans"/>
        </w:rPr>
      </w:pPr>
      <w:r>
        <w:rPr>
          <w:rFonts w:hint="eastAsia" w:ascii="Times New Roman" w:hAnsi="Times New Roman" w:eastAsia="方正仿宋简体"/>
          <w:color w:val="000000"/>
          <w:kern w:val="0"/>
          <w:sz w:val="32"/>
          <w:szCs w:val="32"/>
          <w:lang w:val="en-US" w:eastAsia="zh-Hans"/>
        </w:rPr>
        <w:t>各相关单位联合成立“全国高校金融反诈知识竞赛组委会”</w:t>
      </w:r>
      <w:r>
        <w:rPr>
          <w:rFonts w:hint="default"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lang w:val="en-US" w:eastAsia="zh-Hans"/>
        </w:rPr>
        <w:t>负责处理赛事的相关事宜</w:t>
      </w:r>
      <w:r>
        <w:rPr>
          <w:rFonts w:hint="default" w:ascii="Times New Roman" w:hAnsi="Times New Roman" w:eastAsia="方正仿宋简体"/>
          <w:color w:val="000000"/>
          <w:kern w:val="0"/>
          <w:sz w:val="32"/>
          <w:szCs w:val="32"/>
          <w:lang w:eastAsia="zh-Hans"/>
        </w:rPr>
        <w:t>。</w:t>
      </w:r>
    </w:p>
    <w:p>
      <w:pPr>
        <w:widowControl/>
        <w:numPr>
          <w:ilvl w:val="0"/>
          <w:numId w:val="1"/>
        </w:numPr>
        <w:adjustRightInd w:val="0"/>
        <w:snapToGrid w:val="0"/>
        <w:spacing w:line="520" w:lineRule="exact"/>
        <w:ind w:firstLine="640" w:firstLineChars="200"/>
        <w:rPr>
          <w:rFonts w:ascii="Times New Roman" w:hAnsi="Times New Roman" w:eastAsia="方正黑体简体"/>
          <w:b w:val="0"/>
          <w:bCs/>
          <w:kern w:val="0"/>
          <w:sz w:val="32"/>
          <w:szCs w:val="32"/>
          <w:lang w:eastAsia="zh-Hans"/>
        </w:rPr>
      </w:pPr>
      <w:r>
        <w:rPr>
          <w:rFonts w:hint="eastAsia" w:ascii="Times New Roman" w:hAnsi="Times New Roman" w:eastAsia="方正黑体简体"/>
          <w:b w:val="0"/>
          <w:bCs/>
          <w:kern w:val="0"/>
          <w:sz w:val="32"/>
          <w:szCs w:val="32"/>
          <w:lang w:eastAsia="zh-Hans"/>
        </w:rPr>
        <w:t>参赛对象</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全国普通高校全日制在校生</w:t>
      </w:r>
      <w:r>
        <w:rPr>
          <w:rFonts w:hint="eastAsia" w:ascii="Times New Roman" w:hAnsi="Times New Roman" w:eastAsia="方正仿宋简体"/>
          <w:color w:val="666666"/>
          <w:kern w:val="0"/>
          <w:sz w:val="32"/>
          <w:szCs w:val="32"/>
          <w:lang w:bidi="ar"/>
        </w:rPr>
        <w:t>，</w:t>
      </w:r>
      <w:r>
        <w:rPr>
          <w:rFonts w:hint="eastAsia" w:ascii="Times New Roman" w:hAnsi="Times New Roman" w:eastAsia="方正仿宋简体"/>
          <w:color w:val="000000"/>
          <w:kern w:val="0"/>
          <w:sz w:val="32"/>
          <w:szCs w:val="32"/>
        </w:rPr>
        <w:t>本硕博及高职高专学生均</w:t>
      </w:r>
      <w:r>
        <w:rPr>
          <w:rFonts w:hint="eastAsia" w:ascii="Times New Roman" w:hAnsi="Times New Roman" w:eastAsia="方正仿宋简体"/>
          <w:color w:val="000000"/>
          <w:kern w:val="0"/>
          <w:sz w:val="32"/>
          <w:szCs w:val="32"/>
          <w:lang w:eastAsia="zh-Hans"/>
        </w:rPr>
        <w:t>可参赛</w:t>
      </w:r>
      <w:r>
        <w:rPr>
          <w:rFonts w:ascii="Times New Roman" w:hAnsi="Times New Roman" w:eastAsia="方正仿宋简体"/>
          <w:color w:val="000000"/>
          <w:kern w:val="0"/>
          <w:sz w:val="32"/>
          <w:szCs w:val="32"/>
          <w:lang w:eastAsia="zh-Hans"/>
        </w:rPr>
        <w:t>。</w:t>
      </w:r>
    </w:p>
    <w:p>
      <w:pPr>
        <w:widowControl/>
        <w:numPr>
          <w:ilvl w:val="0"/>
          <w:numId w:val="1"/>
        </w:numPr>
        <w:adjustRightInd w:val="0"/>
        <w:snapToGrid w:val="0"/>
        <w:spacing w:line="520" w:lineRule="exact"/>
        <w:ind w:firstLine="640" w:firstLineChars="200"/>
        <w:rPr>
          <w:rFonts w:ascii="Times New Roman" w:hAnsi="Times New Roman" w:eastAsia="方正黑体简体"/>
          <w:b w:val="0"/>
          <w:bCs/>
          <w:kern w:val="0"/>
          <w:sz w:val="32"/>
          <w:szCs w:val="32"/>
          <w:lang w:eastAsia="zh-Hans"/>
        </w:rPr>
      </w:pPr>
      <w:r>
        <w:rPr>
          <w:rFonts w:hint="eastAsia" w:ascii="Times New Roman" w:hAnsi="Times New Roman" w:eastAsia="方正黑体简体"/>
          <w:b w:val="0"/>
          <w:bCs/>
          <w:kern w:val="0"/>
          <w:sz w:val="32"/>
          <w:szCs w:val="32"/>
          <w:lang w:eastAsia="zh-Hans"/>
        </w:rPr>
        <w:t>赛事规则</w:t>
      </w:r>
    </w:p>
    <w:p>
      <w:pPr>
        <w:widowControl/>
        <w:adjustRightInd w:val="0"/>
        <w:snapToGrid w:val="0"/>
        <w:spacing w:line="520" w:lineRule="exact"/>
        <w:ind w:firstLine="640" w:firstLineChars="200"/>
        <w:rPr>
          <w:rFonts w:ascii="Times New Roman" w:hAnsi="Times New Roman" w:eastAsia="方正仿宋简体"/>
          <w:color w:val="000000"/>
          <w:kern w:val="52"/>
          <w:sz w:val="32"/>
          <w:szCs w:val="32"/>
        </w:rPr>
      </w:pPr>
      <w:r>
        <w:rPr>
          <w:rFonts w:hint="eastAsia" w:ascii="Times New Roman" w:hAnsi="Times New Roman" w:eastAsia="方正仿宋简体"/>
          <w:color w:val="000000"/>
          <w:kern w:val="52"/>
          <w:sz w:val="32"/>
          <w:szCs w:val="32"/>
        </w:rPr>
        <w:t>“同花顺杯”首届全国高校金融反诈知识竞赛，分为校赛、总决赛两个阶段。参赛学生采取</w:t>
      </w:r>
      <w:r>
        <w:rPr>
          <w:rFonts w:hint="eastAsia" w:ascii="Times New Roman" w:hAnsi="Times New Roman" w:eastAsia="方正仿宋简体"/>
          <w:color w:val="000000"/>
          <w:kern w:val="52"/>
          <w:sz w:val="32"/>
          <w:szCs w:val="32"/>
          <w:lang w:eastAsia="zh-Hans"/>
        </w:rPr>
        <w:t>答题</w:t>
      </w:r>
      <w:r>
        <w:rPr>
          <w:rFonts w:hint="eastAsia" w:ascii="Times New Roman" w:hAnsi="Times New Roman" w:eastAsia="方正仿宋简体"/>
          <w:color w:val="000000"/>
          <w:kern w:val="52"/>
          <w:sz w:val="32"/>
          <w:szCs w:val="32"/>
        </w:rPr>
        <w:t>的形式进行</w:t>
      </w:r>
      <w:r>
        <w:rPr>
          <w:rFonts w:hint="eastAsia" w:ascii="Times New Roman" w:hAnsi="Times New Roman" w:eastAsia="方正仿宋简体"/>
          <w:color w:val="000000"/>
          <w:kern w:val="52"/>
          <w:sz w:val="32"/>
          <w:szCs w:val="32"/>
          <w:lang w:eastAsia="zh-Hans"/>
        </w:rPr>
        <w:t>个人竞赛</w:t>
      </w:r>
      <w:r>
        <w:rPr>
          <w:rFonts w:hint="eastAsia" w:ascii="Times New Roman" w:hAnsi="Times New Roman" w:eastAsia="方正仿宋简体"/>
          <w:color w:val="000000"/>
          <w:kern w:val="52"/>
          <w:sz w:val="32"/>
          <w:szCs w:val="32"/>
        </w:rPr>
        <w:t>。题库由广东省佛山市公安局南海分局研制。</w:t>
      </w:r>
    </w:p>
    <w:p>
      <w:pPr>
        <w:widowControl/>
        <w:numPr>
          <w:ilvl w:val="0"/>
          <w:numId w:val="2"/>
        </w:numPr>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校赛</w:t>
      </w:r>
      <w:r>
        <w:rPr>
          <w:rFonts w:hint="eastAsia" w:ascii="Times New Roman" w:hAnsi="Times New Roman" w:eastAsia="方正仿宋简体"/>
          <w:color w:val="000000"/>
          <w:kern w:val="0"/>
          <w:sz w:val="32"/>
          <w:szCs w:val="32"/>
          <w:lang w:eastAsia="zh-Hans"/>
        </w:rPr>
        <w:t>赛制</w:t>
      </w:r>
      <w:r>
        <w:rPr>
          <w:rFonts w:ascii="Times New Roman" w:hAnsi="Times New Roman" w:eastAsia="方正仿宋简体"/>
          <w:color w:val="000000"/>
          <w:kern w:val="0"/>
          <w:sz w:val="32"/>
          <w:szCs w:val="32"/>
          <w:lang w:eastAsia="zh-Hans"/>
        </w:rPr>
        <w:t xml:space="preserve"> </w:t>
      </w:r>
    </w:p>
    <w:p>
      <w:pPr>
        <w:widowControl/>
        <w:adjustRightInd w:val="0"/>
        <w:snapToGrid w:val="0"/>
        <w:spacing w:line="520" w:lineRule="exact"/>
        <w:ind w:firstLine="640" w:firstLineChars="200"/>
        <w:jc w:val="left"/>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1</w:t>
      </w:r>
      <w:r>
        <w:rPr>
          <w:rFonts w:ascii="Times New Roman" w:hAnsi="Times New Roman" w:eastAsia="方正仿宋简体"/>
          <w:color w:val="000000"/>
          <w:kern w:val="0"/>
          <w:sz w:val="32"/>
          <w:szCs w:val="32"/>
        </w:rPr>
        <w:t xml:space="preserve">. </w:t>
      </w:r>
      <w:r>
        <w:rPr>
          <w:rFonts w:hint="eastAsia" w:ascii="Times New Roman" w:hAnsi="Times New Roman" w:eastAsia="方正仿宋简体"/>
          <w:color w:val="000000"/>
          <w:kern w:val="0"/>
          <w:sz w:val="32"/>
          <w:szCs w:val="32"/>
        </w:rPr>
        <w:t>参赛选手报名</w:t>
      </w:r>
      <w:r>
        <w:rPr>
          <w:rFonts w:hint="eastAsia" w:ascii="Times New Roman" w:hAnsi="Times New Roman" w:eastAsia="方正仿宋简体"/>
          <w:color w:val="000000"/>
          <w:kern w:val="0"/>
          <w:sz w:val="32"/>
          <w:szCs w:val="32"/>
          <w:lang w:eastAsia="zh-Hans"/>
        </w:rPr>
        <w:t>参加比赛</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rPr>
        <w:t>报名成功</w:t>
      </w:r>
      <w:r>
        <w:rPr>
          <w:rFonts w:hint="eastAsia" w:ascii="Times New Roman" w:hAnsi="Times New Roman" w:eastAsia="方正仿宋简体"/>
          <w:color w:val="000000"/>
          <w:kern w:val="0"/>
          <w:sz w:val="32"/>
          <w:szCs w:val="32"/>
          <w:lang w:eastAsia="zh-Hans"/>
        </w:rPr>
        <w:t>后</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rPr>
        <w:t>每天可进行3次答题，</w:t>
      </w:r>
      <w:r>
        <w:rPr>
          <w:rFonts w:hint="eastAsia" w:ascii="Times New Roman" w:hAnsi="Times New Roman" w:eastAsia="方正仿宋简体"/>
          <w:color w:val="000000"/>
          <w:kern w:val="0"/>
          <w:sz w:val="32"/>
          <w:szCs w:val="32"/>
          <w:lang w:eastAsia="zh-Hans"/>
        </w:rPr>
        <w:t>每道题答题时间最长</w:t>
      </w:r>
      <w:r>
        <w:rPr>
          <w:rFonts w:ascii="Times New Roman" w:hAnsi="Times New Roman" w:eastAsia="方正仿宋简体"/>
          <w:color w:val="000000"/>
          <w:kern w:val="0"/>
          <w:sz w:val="32"/>
          <w:szCs w:val="32"/>
          <w:lang w:eastAsia="zh-Hans"/>
        </w:rPr>
        <w:t>30</w:t>
      </w:r>
      <w:r>
        <w:rPr>
          <w:rFonts w:hint="eastAsia" w:ascii="Times New Roman" w:hAnsi="Times New Roman" w:eastAsia="方正仿宋简体"/>
          <w:color w:val="000000"/>
          <w:kern w:val="0"/>
          <w:sz w:val="32"/>
          <w:szCs w:val="32"/>
          <w:lang w:eastAsia="zh-Hans"/>
        </w:rPr>
        <w:t>秒</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rPr>
        <w:t>每次</w:t>
      </w:r>
      <w:r>
        <w:rPr>
          <w:rFonts w:hint="eastAsia" w:ascii="Times New Roman" w:hAnsi="Times New Roman" w:eastAsia="方正仿宋简体"/>
          <w:color w:val="000000"/>
          <w:kern w:val="0"/>
          <w:sz w:val="32"/>
          <w:szCs w:val="32"/>
          <w:lang w:eastAsia="zh-Hans"/>
        </w:rPr>
        <w:t>可答</w:t>
      </w:r>
      <w:r>
        <w:rPr>
          <w:rFonts w:ascii="Times New Roman" w:hAnsi="Times New Roman" w:eastAsia="方正仿宋简体"/>
          <w:color w:val="000000"/>
          <w:kern w:val="0"/>
          <w:sz w:val="32"/>
          <w:szCs w:val="32"/>
        </w:rPr>
        <w:t>1</w:t>
      </w:r>
      <w:r>
        <w:rPr>
          <w:rFonts w:hint="eastAsia" w:ascii="Times New Roman" w:hAnsi="Times New Roman" w:eastAsia="方正仿宋简体"/>
          <w:color w:val="000000"/>
          <w:kern w:val="0"/>
          <w:sz w:val="32"/>
          <w:szCs w:val="32"/>
        </w:rPr>
        <w:t>0道题，每道题答对得4分，答错得0分。</w:t>
      </w:r>
    </w:p>
    <w:p>
      <w:pPr>
        <w:widowControl/>
        <w:adjustRightInd w:val="0"/>
        <w:snapToGrid w:val="0"/>
        <w:spacing w:line="520" w:lineRule="exact"/>
        <w:ind w:firstLine="640" w:firstLineChars="200"/>
        <w:jc w:val="left"/>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2</w:t>
      </w:r>
      <w:r>
        <w:rPr>
          <w:rFonts w:ascii="Times New Roman" w:hAnsi="Times New Roman" w:eastAsia="方正仿宋简体"/>
          <w:color w:val="000000"/>
          <w:kern w:val="0"/>
          <w:sz w:val="32"/>
          <w:szCs w:val="32"/>
        </w:rPr>
        <w:t xml:space="preserve">. </w:t>
      </w:r>
      <w:r>
        <w:rPr>
          <w:rFonts w:hint="eastAsia" w:ascii="Times New Roman" w:hAnsi="Times New Roman" w:eastAsia="方正仿宋简体"/>
          <w:color w:val="000000"/>
          <w:kern w:val="0"/>
          <w:sz w:val="32"/>
          <w:szCs w:val="32"/>
        </w:rPr>
        <w:t>在30天内</w:t>
      </w:r>
      <w:r>
        <w:rPr>
          <w:rFonts w:ascii="Times New Roman" w:hAnsi="Times New Roman" w:eastAsia="方正仿宋简体"/>
          <w:color w:val="000000"/>
          <w:kern w:val="0"/>
          <w:sz w:val="32"/>
          <w:szCs w:val="32"/>
        </w:rPr>
        <w:t>，</w:t>
      </w:r>
      <w:r>
        <w:rPr>
          <w:rFonts w:hint="eastAsia" w:ascii="Times New Roman" w:hAnsi="Times New Roman" w:eastAsia="方正仿宋简体"/>
          <w:color w:val="000000"/>
          <w:kern w:val="0"/>
          <w:sz w:val="32"/>
          <w:szCs w:val="32"/>
        </w:rPr>
        <w:t>总</w:t>
      </w:r>
      <w:r>
        <w:rPr>
          <w:rFonts w:hint="eastAsia" w:ascii="Times New Roman" w:hAnsi="Times New Roman" w:eastAsia="方正仿宋简体"/>
          <w:color w:val="000000"/>
          <w:kern w:val="0"/>
          <w:sz w:val="32"/>
          <w:szCs w:val="32"/>
          <w:lang w:eastAsia="zh-Hans"/>
        </w:rPr>
        <w:t>得</w:t>
      </w:r>
      <w:r>
        <w:rPr>
          <w:rFonts w:hint="eastAsia" w:ascii="Times New Roman" w:hAnsi="Times New Roman" w:eastAsia="方正仿宋简体"/>
          <w:color w:val="000000"/>
          <w:kern w:val="0"/>
          <w:sz w:val="32"/>
          <w:szCs w:val="32"/>
        </w:rPr>
        <w:t>分达到699分即可晋级总决赛，</w:t>
      </w:r>
      <w:r>
        <w:rPr>
          <w:rFonts w:hint="eastAsia" w:ascii="Times New Roman" w:hAnsi="Times New Roman" w:eastAsia="方正仿宋简体"/>
          <w:color w:val="000000"/>
          <w:kern w:val="0"/>
          <w:sz w:val="32"/>
          <w:szCs w:val="32"/>
          <w:lang w:eastAsia="zh-Hans"/>
        </w:rPr>
        <w:t>同时可</w:t>
      </w:r>
      <w:r>
        <w:rPr>
          <w:rFonts w:hint="eastAsia" w:ascii="Times New Roman" w:hAnsi="Times New Roman" w:eastAsia="方正仿宋简体"/>
          <w:color w:val="000000"/>
          <w:kern w:val="0"/>
          <w:sz w:val="32"/>
          <w:szCs w:val="32"/>
        </w:rPr>
        <w:t>分享最高5万元奖金。</w:t>
      </w:r>
    </w:p>
    <w:p>
      <w:pPr>
        <w:widowControl/>
        <w:adjustRightInd w:val="0"/>
        <w:snapToGrid w:val="0"/>
        <w:spacing w:line="520" w:lineRule="exact"/>
        <w:ind w:firstLine="640" w:firstLineChars="200"/>
        <w:jc w:val="left"/>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3</w:t>
      </w:r>
      <w:r>
        <w:rPr>
          <w:rFonts w:ascii="Times New Roman" w:hAnsi="Times New Roman" w:eastAsia="方正仿宋简体"/>
          <w:color w:val="000000"/>
          <w:kern w:val="0"/>
          <w:sz w:val="32"/>
          <w:szCs w:val="32"/>
        </w:rPr>
        <w:t xml:space="preserve">. </w:t>
      </w:r>
      <w:r>
        <w:rPr>
          <w:rFonts w:hint="eastAsia" w:ascii="Times New Roman" w:hAnsi="Times New Roman" w:eastAsia="方正仿宋简体"/>
          <w:color w:val="000000"/>
          <w:kern w:val="0"/>
          <w:sz w:val="32"/>
          <w:szCs w:val="32"/>
        </w:rPr>
        <w:t>除了每天</w:t>
      </w:r>
      <w:r>
        <w:rPr>
          <w:rFonts w:hint="eastAsia" w:ascii="Times New Roman" w:hAnsi="Times New Roman" w:eastAsia="方正仿宋简体"/>
          <w:color w:val="000000"/>
          <w:kern w:val="0"/>
          <w:sz w:val="32"/>
          <w:szCs w:val="32"/>
          <w:lang w:eastAsia="zh-Hans"/>
        </w:rPr>
        <w:t>固定</w:t>
      </w:r>
      <w:r>
        <w:rPr>
          <w:rFonts w:hint="eastAsia" w:ascii="Times New Roman" w:hAnsi="Times New Roman" w:eastAsia="方正仿宋简体"/>
          <w:color w:val="000000"/>
          <w:kern w:val="0"/>
          <w:sz w:val="32"/>
          <w:szCs w:val="32"/>
        </w:rPr>
        <w:t>3次答题机会</w:t>
      </w:r>
      <w:r>
        <w:rPr>
          <w:rFonts w:hint="eastAsia" w:ascii="Times New Roman" w:hAnsi="Times New Roman" w:eastAsia="方正仿宋简体"/>
          <w:color w:val="000000"/>
          <w:kern w:val="0"/>
          <w:sz w:val="32"/>
          <w:szCs w:val="32"/>
          <w:lang w:eastAsia="zh-Hans"/>
        </w:rPr>
        <w:t>以</w:t>
      </w:r>
      <w:r>
        <w:rPr>
          <w:rFonts w:hint="eastAsia" w:ascii="Times New Roman" w:hAnsi="Times New Roman" w:eastAsia="方正仿宋简体"/>
          <w:color w:val="000000"/>
          <w:kern w:val="0"/>
          <w:sz w:val="32"/>
          <w:szCs w:val="32"/>
        </w:rPr>
        <w:t>外，鼓励参赛选手推荐更多</w:t>
      </w:r>
      <w:r>
        <w:rPr>
          <w:rFonts w:hint="eastAsia" w:ascii="Times New Roman" w:hAnsi="Times New Roman" w:eastAsia="方正仿宋简体"/>
          <w:color w:val="000000"/>
          <w:kern w:val="0"/>
          <w:sz w:val="32"/>
          <w:szCs w:val="32"/>
          <w:lang w:eastAsia="zh-Hans"/>
        </w:rPr>
        <w:t>同学参与竞赛</w:t>
      </w:r>
      <w:r>
        <w:rPr>
          <w:rFonts w:hint="eastAsia" w:ascii="Times New Roman" w:hAnsi="Times New Roman" w:eastAsia="方正仿宋简体"/>
          <w:color w:val="000000"/>
          <w:kern w:val="0"/>
          <w:sz w:val="32"/>
          <w:szCs w:val="32"/>
        </w:rPr>
        <w:t>、观看反诈视频，学习反诈知识。通过实施以上</w:t>
      </w:r>
      <w:r>
        <w:rPr>
          <w:rFonts w:hint="eastAsia" w:ascii="Times New Roman" w:hAnsi="Times New Roman" w:eastAsia="方正仿宋简体"/>
          <w:color w:val="000000"/>
          <w:kern w:val="0"/>
          <w:sz w:val="32"/>
          <w:szCs w:val="32"/>
          <w:lang w:eastAsia="zh-Hans"/>
        </w:rPr>
        <w:t>三种方式</w:t>
      </w:r>
      <w:r>
        <w:rPr>
          <w:rFonts w:hint="eastAsia" w:ascii="Times New Roman" w:hAnsi="Times New Roman" w:eastAsia="方正仿宋简体"/>
          <w:color w:val="000000"/>
          <w:kern w:val="0"/>
          <w:sz w:val="32"/>
          <w:szCs w:val="32"/>
        </w:rPr>
        <w:t>，</w:t>
      </w:r>
      <w:r>
        <w:rPr>
          <w:rFonts w:hint="eastAsia" w:ascii="Times New Roman" w:hAnsi="Times New Roman" w:eastAsia="方正仿宋简体"/>
          <w:color w:val="000000"/>
          <w:kern w:val="0"/>
          <w:sz w:val="32"/>
          <w:szCs w:val="32"/>
          <w:lang w:eastAsia="zh-Hans"/>
        </w:rPr>
        <w:t>每天</w:t>
      </w:r>
      <w:r>
        <w:rPr>
          <w:rFonts w:hint="eastAsia" w:ascii="Times New Roman" w:hAnsi="Times New Roman" w:eastAsia="方正仿宋简体"/>
          <w:color w:val="000000"/>
          <w:kern w:val="0"/>
          <w:sz w:val="32"/>
          <w:szCs w:val="32"/>
        </w:rPr>
        <w:t>总计可获得额外</w:t>
      </w:r>
      <w:r>
        <w:rPr>
          <w:rFonts w:hint="eastAsia" w:ascii="Times New Roman" w:hAnsi="Times New Roman" w:eastAsia="方正仿宋简体"/>
          <w:color w:val="000000"/>
          <w:kern w:val="0"/>
          <w:sz w:val="32"/>
          <w:szCs w:val="32"/>
          <w:lang w:eastAsia="zh-Hans"/>
        </w:rPr>
        <w:t>最多</w:t>
      </w:r>
      <w:r>
        <w:rPr>
          <w:rFonts w:ascii="Times New Roman" w:hAnsi="Times New Roman" w:eastAsia="方正仿宋简体"/>
          <w:color w:val="000000"/>
          <w:kern w:val="0"/>
          <w:sz w:val="32"/>
          <w:szCs w:val="32"/>
        </w:rPr>
        <w:t>3</w:t>
      </w:r>
      <w:r>
        <w:rPr>
          <w:rFonts w:hint="eastAsia" w:ascii="Times New Roman" w:hAnsi="Times New Roman" w:eastAsia="方正仿宋简体"/>
          <w:color w:val="000000"/>
          <w:kern w:val="0"/>
          <w:sz w:val="32"/>
          <w:szCs w:val="32"/>
        </w:rPr>
        <w:t>次答题机会。</w:t>
      </w:r>
    </w:p>
    <w:p>
      <w:pPr>
        <w:widowControl/>
        <w:numPr>
          <w:ilvl w:val="0"/>
          <w:numId w:val="2"/>
        </w:numPr>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总决赛</w:t>
      </w:r>
      <w:r>
        <w:rPr>
          <w:rFonts w:hint="eastAsia" w:ascii="Times New Roman" w:hAnsi="Times New Roman" w:eastAsia="方正仿宋简体"/>
          <w:color w:val="000000"/>
          <w:kern w:val="0"/>
          <w:sz w:val="32"/>
          <w:szCs w:val="32"/>
          <w:lang w:eastAsia="zh-Hans"/>
        </w:rPr>
        <w:t>赛制</w:t>
      </w:r>
    </w:p>
    <w:p>
      <w:pPr>
        <w:widowControl/>
        <w:adjustRightInd w:val="0"/>
        <w:snapToGrid w:val="0"/>
        <w:spacing w:line="520" w:lineRule="exact"/>
        <w:ind w:firstLine="640" w:firstLineChars="200"/>
        <w:jc w:val="left"/>
        <w:outlineLvl w:val="0"/>
        <w:rPr>
          <w:rFonts w:ascii="Times New Roman" w:hAnsi="Times New Roman" w:eastAsia="方正仿宋简体"/>
          <w:color w:val="000000"/>
          <w:kern w:val="0"/>
          <w:sz w:val="32"/>
          <w:szCs w:val="32"/>
        </w:rPr>
      </w:pPr>
      <w:r>
        <w:rPr>
          <w:rFonts w:ascii="Times New Roman" w:hAnsi="Times New Roman" w:eastAsia="方正仿宋简体"/>
          <w:color w:val="000000"/>
          <w:kern w:val="0"/>
          <w:sz w:val="32"/>
          <w:szCs w:val="32"/>
        </w:rPr>
        <w:t xml:space="preserve">1. </w:t>
      </w:r>
      <w:r>
        <w:rPr>
          <w:rFonts w:hint="eastAsia" w:ascii="Times New Roman" w:hAnsi="Times New Roman" w:eastAsia="方正仿宋简体"/>
          <w:color w:val="000000"/>
          <w:kern w:val="0"/>
          <w:sz w:val="32"/>
          <w:szCs w:val="32"/>
          <w:lang w:eastAsia="zh-Hans"/>
        </w:rPr>
        <w:t>总决赛需答题</w:t>
      </w:r>
      <w:r>
        <w:rPr>
          <w:rFonts w:hint="eastAsia" w:ascii="Times New Roman" w:hAnsi="Times New Roman" w:eastAsia="方正仿宋简体"/>
          <w:color w:val="000000"/>
          <w:kern w:val="0"/>
          <w:sz w:val="32"/>
          <w:szCs w:val="32"/>
        </w:rPr>
        <w:t>150道，</w:t>
      </w:r>
      <w:r>
        <w:rPr>
          <w:rFonts w:hint="eastAsia" w:ascii="Times New Roman" w:hAnsi="Times New Roman" w:eastAsia="方正仿宋简体"/>
          <w:color w:val="000000"/>
          <w:kern w:val="0"/>
          <w:sz w:val="32"/>
          <w:szCs w:val="32"/>
          <w:lang w:eastAsia="zh-Hans"/>
        </w:rPr>
        <w:t>每道题答题时间最长</w:t>
      </w:r>
      <w:r>
        <w:rPr>
          <w:rFonts w:ascii="Times New Roman" w:hAnsi="Times New Roman" w:eastAsia="方正仿宋简体"/>
          <w:color w:val="000000"/>
          <w:kern w:val="0"/>
          <w:sz w:val="32"/>
          <w:szCs w:val="32"/>
          <w:lang w:eastAsia="zh-Hans"/>
        </w:rPr>
        <w:t>30</w:t>
      </w:r>
      <w:r>
        <w:rPr>
          <w:rFonts w:hint="eastAsia" w:ascii="Times New Roman" w:hAnsi="Times New Roman" w:eastAsia="方正仿宋简体"/>
          <w:color w:val="000000"/>
          <w:kern w:val="0"/>
          <w:sz w:val="32"/>
          <w:szCs w:val="32"/>
          <w:lang w:eastAsia="zh-Hans"/>
        </w:rPr>
        <w:t>秒</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rPr>
        <w:t>每道题答对得4分，答错得0分。</w:t>
      </w:r>
    </w:p>
    <w:p>
      <w:pPr>
        <w:widowControl/>
        <w:adjustRightInd w:val="0"/>
        <w:snapToGrid w:val="0"/>
        <w:spacing w:line="520" w:lineRule="exact"/>
        <w:ind w:firstLine="640" w:firstLineChars="200"/>
        <w:jc w:val="left"/>
        <w:outlineLvl w:val="0"/>
        <w:rPr>
          <w:rFonts w:ascii="Times New Roman" w:hAnsi="Times New Roman" w:eastAsia="方正仿宋简体"/>
          <w:color w:val="000000"/>
          <w:kern w:val="0"/>
          <w:sz w:val="32"/>
          <w:szCs w:val="32"/>
        </w:rPr>
      </w:pPr>
      <w:r>
        <w:rPr>
          <w:rFonts w:ascii="Times New Roman" w:hAnsi="Times New Roman" w:eastAsia="方正仿宋简体"/>
          <w:color w:val="000000"/>
          <w:kern w:val="0"/>
          <w:sz w:val="32"/>
          <w:szCs w:val="32"/>
          <w:lang w:eastAsia="zh-Hans"/>
        </w:rPr>
        <w:t xml:space="preserve">2. </w:t>
      </w:r>
      <w:r>
        <w:rPr>
          <w:rFonts w:hint="eastAsia" w:ascii="Times New Roman" w:hAnsi="Times New Roman" w:eastAsia="方正仿宋简体"/>
          <w:color w:val="000000"/>
          <w:kern w:val="0"/>
          <w:sz w:val="32"/>
          <w:szCs w:val="32"/>
        </w:rPr>
        <w:t>按照单场限时答题赛的积分从高到低进行排名，</w:t>
      </w:r>
      <w:r>
        <w:rPr>
          <w:rFonts w:hint="eastAsia" w:ascii="Times New Roman" w:hAnsi="Times New Roman" w:eastAsia="方正仿宋简体"/>
          <w:color w:val="000000"/>
          <w:kern w:val="0"/>
          <w:sz w:val="32"/>
          <w:szCs w:val="32"/>
          <w:lang w:eastAsia="zh-Hans"/>
        </w:rPr>
        <w:t>答题时间总共为</w:t>
      </w:r>
      <w:r>
        <w:rPr>
          <w:rFonts w:hint="eastAsia" w:ascii="Times New Roman" w:hAnsi="Times New Roman" w:eastAsia="方正仿宋简体"/>
          <w:color w:val="000000"/>
          <w:kern w:val="0"/>
          <w:sz w:val="32"/>
          <w:szCs w:val="32"/>
        </w:rPr>
        <w:t>30分钟</w:t>
      </w:r>
      <w:r>
        <w:rPr>
          <w:rFonts w:ascii="Times New Roman" w:hAnsi="Times New Roman" w:eastAsia="方正仿宋简体"/>
          <w:color w:val="000000"/>
          <w:kern w:val="0"/>
          <w:sz w:val="32"/>
          <w:szCs w:val="32"/>
        </w:rPr>
        <w:t>，</w:t>
      </w:r>
      <w:r>
        <w:rPr>
          <w:rFonts w:hint="eastAsia" w:ascii="Times New Roman" w:hAnsi="Times New Roman" w:eastAsia="方正仿宋简体"/>
          <w:color w:val="000000"/>
          <w:kern w:val="0"/>
          <w:sz w:val="32"/>
          <w:szCs w:val="32"/>
          <w:lang w:eastAsia="zh-Hans"/>
        </w:rPr>
        <w:t>每人只有一次答题机会</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rPr>
        <w:t>比赛当天任意时间内作答完毕即可</w:t>
      </w:r>
      <w:r>
        <w:rPr>
          <w:rFonts w:ascii="Times New Roman" w:hAnsi="Times New Roman" w:eastAsia="方正仿宋简体"/>
          <w:color w:val="000000"/>
          <w:kern w:val="0"/>
          <w:sz w:val="32"/>
          <w:szCs w:val="32"/>
        </w:rPr>
        <w:t>。</w:t>
      </w:r>
    </w:p>
    <w:p>
      <w:pPr>
        <w:widowControl/>
        <w:adjustRightInd w:val="0"/>
        <w:snapToGrid w:val="0"/>
        <w:spacing w:line="520" w:lineRule="exact"/>
        <w:ind w:firstLine="640" w:firstLineChars="200"/>
        <w:jc w:val="left"/>
        <w:outlineLvl w:val="0"/>
        <w:rPr>
          <w:rFonts w:ascii="Times New Roman" w:hAnsi="Times New Roman" w:eastAsia="方正仿宋简体"/>
          <w:color w:val="000000"/>
          <w:kern w:val="0"/>
          <w:sz w:val="32"/>
          <w:szCs w:val="32"/>
        </w:rPr>
      </w:pPr>
      <w:r>
        <w:rPr>
          <w:rFonts w:ascii="Times New Roman" w:hAnsi="Times New Roman" w:eastAsia="方正仿宋简体"/>
          <w:color w:val="000000"/>
          <w:kern w:val="0"/>
          <w:sz w:val="32"/>
          <w:szCs w:val="32"/>
        </w:rPr>
        <w:t xml:space="preserve">3. </w:t>
      </w:r>
      <w:r>
        <w:rPr>
          <w:rFonts w:hint="eastAsia" w:ascii="Times New Roman" w:hAnsi="Times New Roman" w:eastAsia="方正仿宋简体"/>
          <w:color w:val="000000"/>
          <w:kern w:val="0"/>
          <w:sz w:val="32"/>
          <w:szCs w:val="32"/>
          <w:lang w:eastAsia="zh-Hans"/>
        </w:rPr>
        <w:t>积分从零计算</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lang w:eastAsia="zh-Hans"/>
        </w:rPr>
        <w:t>不累计校赛积分</w:t>
      </w:r>
      <w:r>
        <w:rPr>
          <w:rFonts w:hint="eastAsia" w:ascii="Times New Roman" w:hAnsi="Times New Roman" w:eastAsia="方正仿宋简体"/>
          <w:color w:val="000000"/>
          <w:kern w:val="0"/>
          <w:sz w:val="32"/>
          <w:szCs w:val="32"/>
        </w:rPr>
        <w:t>，同分按照答题时间从少到多排序</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rPr>
        <w:t>决出一、二、三等奖及优秀奖。</w:t>
      </w:r>
    </w:p>
    <w:p>
      <w:pPr>
        <w:widowControl/>
        <w:numPr>
          <w:ilvl w:val="0"/>
          <w:numId w:val="1"/>
        </w:numPr>
        <w:adjustRightInd w:val="0"/>
        <w:snapToGrid w:val="0"/>
        <w:spacing w:line="520" w:lineRule="exact"/>
        <w:ind w:firstLine="640" w:firstLineChars="200"/>
        <w:rPr>
          <w:rFonts w:ascii="Times New Roman" w:hAnsi="Times New Roman" w:eastAsia="方正黑体简体"/>
          <w:b w:val="0"/>
          <w:bCs/>
          <w:kern w:val="0"/>
          <w:sz w:val="32"/>
          <w:szCs w:val="32"/>
          <w:lang w:eastAsia="zh-Hans"/>
        </w:rPr>
      </w:pPr>
      <w:r>
        <w:rPr>
          <w:rFonts w:hint="eastAsia" w:ascii="Times New Roman" w:hAnsi="Times New Roman" w:eastAsia="方正黑体简体"/>
          <w:b w:val="0"/>
          <w:bCs/>
          <w:kern w:val="0"/>
          <w:sz w:val="32"/>
          <w:szCs w:val="32"/>
          <w:lang w:eastAsia="zh-Hans"/>
        </w:rPr>
        <w:t>大赛安排</w:t>
      </w:r>
    </w:p>
    <w:p>
      <w:pPr>
        <w:widowControl/>
        <w:numPr>
          <w:ilvl w:val="0"/>
          <w:numId w:val="3"/>
        </w:numPr>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报名与确认</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报名时间：2021年</w:t>
      </w:r>
      <w:r>
        <w:rPr>
          <w:rFonts w:ascii="Times New Roman" w:hAnsi="Times New Roman" w:eastAsia="方正仿宋简体"/>
          <w:color w:val="000000"/>
          <w:kern w:val="0"/>
          <w:sz w:val="32"/>
          <w:szCs w:val="32"/>
        </w:rPr>
        <w:t>11</w:t>
      </w:r>
      <w:r>
        <w:rPr>
          <w:rFonts w:hint="eastAsia" w:ascii="Times New Roman" w:hAnsi="Times New Roman" w:eastAsia="方正仿宋简体"/>
          <w:color w:val="000000"/>
          <w:kern w:val="0"/>
          <w:sz w:val="32"/>
          <w:szCs w:val="32"/>
        </w:rPr>
        <w:t>月</w:t>
      </w:r>
      <w:r>
        <w:rPr>
          <w:rFonts w:ascii="Times New Roman" w:hAnsi="Times New Roman" w:eastAsia="方正仿宋简体"/>
          <w:color w:val="000000"/>
          <w:kern w:val="0"/>
          <w:sz w:val="32"/>
          <w:szCs w:val="32"/>
        </w:rPr>
        <w:t>11</w:t>
      </w:r>
      <w:r>
        <w:rPr>
          <w:rFonts w:hint="eastAsia" w:ascii="Times New Roman" w:hAnsi="Times New Roman" w:eastAsia="方正仿宋简体"/>
          <w:color w:val="000000"/>
          <w:kern w:val="0"/>
          <w:sz w:val="32"/>
          <w:szCs w:val="32"/>
          <w:lang w:eastAsia="zh-Hans"/>
        </w:rPr>
        <w:t>日</w:t>
      </w:r>
      <w:r>
        <w:rPr>
          <w:rFonts w:ascii="Times New Roman" w:hAnsi="Times New Roman" w:eastAsia="方正仿宋简体"/>
          <w:color w:val="000000"/>
          <w:kern w:val="0"/>
          <w:sz w:val="32"/>
          <w:szCs w:val="32"/>
        </w:rPr>
        <w:t>至12</w:t>
      </w:r>
      <w:r>
        <w:rPr>
          <w:rFonts w:hint="eastAsia" w:ascii="Times New Roman" w:hAnsi="Times New Roman" w:eastAsia="方正仿宋简体"/>
          <w:color w:val="000000"/>
          <w:kern w:val="0"/>
          <w:sz w:val="32"/>
          <w:szCs w:val="32"/>
        </w:rPr>
        <w:t>月</w:t>
      </w:r>
      <w:r>
        <w:rPr>
          <w:rFonts w:ascii="Times New Roman" w:hAnsi="Times New Roman" w:eastAsia="方正仿宋简体"/>
          <w:color w:val="000000"/>
          <w:kern w:val="0"/>
          <w:sz w:val="32"/>
          <w:szCs w:val="32"/>
        </w:rPr>
        <w:t>12</w:t>
      </w:r>
      <w:r>
        <w:rPr>
          <w:rFonts w:hint="eastAsia" w:ascii="Times New Roman" w:hAnsi="Times New Roman" w:eastAsia="方正仿宋简体"/>
          <w:color w:val="000000"/>
          <w:kern w:val="0"/>
          <w:sz w:val="32"/>
          <w:szCs w:val="32"/>
          <w:lang w:eastAsia="zh-Hans"/>
        </w:rPr>
        <w:t>日</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lang w:eastAsia="zh-Hans"/>
        </w:rPr>
      </w:pPr>
      <w:r>
        <w:rPr>
          <w:rFonts w:hint="eastAsia" w:ascii="Times New Roman" w:hAnsi="Times New Roman" w:eastAsia="方正仿宋简体"/>
          <w:color w:val="000000"/>
          <w:kern w:val="0"/>
          <w:sz w:val="32"/>
          <w:szCs w:val="32"/>
        </w:rPr>
        <w:t>本次大赛仅限学生</w:t>
      </w:r>
      <w:r>
        <w:rPr>
          <w:rFonts w:hint="eastAsia" w:ascii="Times New Roman" w:hAnsi="Times New Roman" w:eastAsia="方正仿宋简体"/>
          <w:color w:val="000000"/>
          <w:kern w:val="0"/>
          <w:sz w:val="32"/>
          <w:szCs w:val="32"/>
          <w:lang w:eastAsia="zh-Hans"/>
        </w:rPr>
        <w:t>个人</w:t>
      </w:r>
      <w:r>
        <w:rPr>
          <w:rFonts w:hint="eastAsia" w:ascii="Times New Roman" w:hAnsi="Times New Roman" w:eastAsia="方正仿宋简体"/>
          <w:color w:val="000000"/>
          <w:kern w:val="0"/>
          <w:sz w:val="32"/>
          <w:szCs w:val="32"/>
        </w:rPr>
        <w:t>报名，大赛</w:t>
      </w:r>
      <w:r>
        <w:rPr>
          <w:rFonts w:ascii="Times New Roman" w:hAnsi="Times New Roman" w:eastAsia="方正仿宋简体"/>
          <w:color w:val="000000"/>
          <w:kern w:val="0"/>
          <w:sz w:val="32"/>
          <w:szCs w:val="32"/>
        </w:rPr>
        <w:t>组委会将为</w:t>
      </w:r>
      <w:r>
        <w:rPr>
          <w:rFonts w:hint="eastAsia" w:ascii="Times New Roman" w:hAnsi="Times New Roman" w:eastAsia="方正仿宋简体"/>
          <w:color w:val="000000"/>
          <w:kern w:val="0"/>
          <w:sz w:val="32"/>
          <w:szCs w:val="32"/>
          <w:lang w:eastAsia="zh-Hans"/>
        </w:rPr>
        <w:t>学生提供竞赛学校</w:t>
      </w:r>
      <w:r>
        <w:rPr>
          <w:rFonts w:hint="eastAsia" w:ascii="Times New Roman" w:hAnsi="Times New Roman" w:eastAsia="方正仿宋简体"/>
          <w:color w:val="000000"/>
          <w:kern w:val="0"/>
          <w:sz w:val="32"/>
          <w:szCs w:val="32"/>
        </w:rPr>
        <w:t>数据</w:t>
      </w:r>
      <w:r>
        <w:rPr>
          <w:rFonts w:hint="eastAsia" w:ascii="Times New Roman" w:hAnsi="Times New Roman" w:eastAsia="方正仿宋简体"/>
          <w:color w:val="000000"/>
          <w:kern w:val="0"/>
          <w:sz w:val="32"/>
          <w:szCs w:val="32"/>
          <w:lang w:eastAsia="zh-Hans"/>
        </w:rPr>
        <w:t>排名</w:t>
      </w:r>
      <w:r>
        <w:rPr>
          <w:rFonts w:hint="eastAsia" w:ascii="Times New Roman" w:hAnsi="Times New Roman" w:eastAsia="方正仿宋简体"/>
          <w:color w:val="000000"/>
          <w:kern w:val="0"/>
          <w:sz w:val="32"/>
          <w:szCs w:val="32"/>
        </w:rPr>
        <w:t>、</w:t>
      </w:r>
      <w:r>
        <w:rPr>
          <w:rFonts w:hint="eastAsia" w:ascii="Times New Roman" w:hAnsi="Times New Roman" w:eastAsia="方正仿宋简体"/>
          <w:color w:val="000000"/>
          <w:kern w:val="0"/>
          <w:sz w:val="32"/>
          <w:szCs w:val="32"/>
          <w:lang w:eastAsia="zh-Hans"/>
        </w:rPr>
        <w:t>学生数据排名</w:t>
      </w:r>
      <w:r>
        <w:rPr>
          <w:rFonts w:hint="eastAsia" w:ascii="Times New Roman" w:hAnsi="Times New Roman" w:eastAsia="方正仿宋简体"/>
          <w:color w:val="000000"/>
          <w:kern w:val="0"/>
          <w:sz w:val="32"/>
          <w:szCs w:val="32"/>
        </w:rPr>
        <w:t>、赛事答疑</w:t>
      </w:r>
      <w:r>
        <w:rPr>
          <w:rFonts w:hint="eastAsia" w:ascii="Times New Roman" w:hAnsi="Times New Roman" w:eastAsia="方正仿宋简体"/>
          <w:color w:val="000000"/>
          <w:kern w:val="0"/>
          <w:sz w:val="32"/>
          <w:szCs w:val="32"/>
          <w:lang w:eastAsia="zh-Hans"/>
        </w:rPr>
        <w:t>等</w:t>
      </w:r>
      <w:r>
        <w:rPr>
          <w:rFonts w:hint="eastAsia" w:ascii="Times New Roman" w:hAnsi="Times New Roman" w:eastAsia="方正仿宋简体"/>
          <w:color w:val="000000"/>
          <w:kern w:val="0"/>
          <w:sz w:val="32"/>
          <w:szCs w:val="32"/>
        </w:rPr>
        <w:t>服务</w:t>
      </w:r>
      <w:r>
        <w:rPr>
          <w:rFonts w:ascii="Times New Roman" w:hAnsi="Times New Roman" w:eastAsia="方正仿宋简体"/>
          <w:color w:val="000000"/>
          <w:kern w:val="0"/>
          <w:sz w:val="32"/>
          <w:szCs w:val="32"/>
        </w:rPr>
        <w:t>。</w:t>
      </w:r>
    </w:p>
    <w:p>
      <w:pPr>
        <w:widowControl/>
        <w:adjustRightInd w:val="0"/>
        <w:snapToGrid w:val="0"/>
        <w:spacing w:line="520" w:lineRule="exact"/>
        <w:ind w:firstLine="643"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b/>
          <w:color w:val="000000"/>
          <w:kern w:val="0"/>
          <w:sz w:val="32"/>
          <w:szCs w:val="32"/>
        </w:rPr>
        <w:t>报名方式一</w:t>
      </w:r>
      <w:r>
        <w:rPr>
          <w:rFonts w:hint="eastAsia" w:ascii="Times New Roman" w:hAnsi="Times New Roman" w:eastAsia="方正仿宋简体"/>
          <w:color w:val="000000"/>
          <w:kern w:val="0"/>
          <w:sz w:val="32"/>
          <w:szCs w:val="32"/>
        </w:rPr>
        <w:t>：</w:t>
      </w:r>
      <w:r>
        <w:rPr>
          <w:rFonts w:hint="eastAsia" w:ascii="Times New Roman" w:hAnsi="Times New Roman" w:eastAsia="方正仿宋简体"/>
          <w:color w:val="000000"/>
          <w:kern w:val="0"/>
          <w:sz w:val="32"/>
          <w:szCs w:val="32"/>
          <w:lang w:eastAsia="zh-Hans"/>
        </w:rPr>
        <w:t>通过到梦空间</w:t>
      </w:r>
      <w:r>
        <w:rPr>
          <w:rFonts w:ascii="Times New Roman" w:hAnsi="Times New Roman" w:eastAsia="方正仿宋简体"/>
          <w:color w:val="000000"/>
          <w:kern w:val="0"/>
          <w:sz w:val="32"/>
          <w:szCs w:val="32"/>
          <w:lang w:eastAsia="zh-Hans"/>
        </w:rPr>
        <w:t>app</w:t>
      </w:r>
      <w:r>
        <w:rPr>
          <w:rFonts w:hint="eastAsia" w:ascii="Times New Roman" w:hAnsi="Times New Roman" w:eastAsia="方正仿宋简体"/>
          <w:color w:val="000000"/>
          <w:kern w:val="0"/>
          <w:sz w:val="32"/>
          <w:szCs w:val="32"/>
          <w:lang w:eastAsia="zh-Hans"/>
        </w:rPr>
        <w:t>首页</w:t>
      </w:r>
      <w:r>
        <w:rPr>
          <w:rFonts w:ascii="Times New Roman" w:hAnsi="Times New Roman" w:eastAsia="方正仿宋简体"/>
          <w:color w:val="000000"/>
          <w:kern w:val="0"/>
          <w:sz w:val="32"/>
          <w:szCs w:val="32"/>
          <w:lang w:eastAsia="zh-Hans"/>
        </w:rPr>
        <w:t xml:space="preserve">banner </w:t>
      </w:r>
      <w:r>
        <w:rPr>
          <w:rFonts w:hint="eastAsia" w:ascii="Times New Roman" w:hAnsi="Times New Roman" w:eastAsia="方正仿宋简体"/>
          <w:color w:val="000000"/>
          <w:kern w:val="0"/>
          <w:sz w:val="32"/>
          <w:szCs w:val="32"/>
          <w:lang w:eastAsia="zh-Hans"/>
        </w:rPr>
        <w:t>图点击下载</w:t>
      </w:r>
      <w:r>
        <w:rPr>
          <w:rFonts w:hint="eastAsia" w:ascii="Times New Roman" w:hAnsi="Times New Roman" w:eastAsia="方正仿宋简体"/>
          <w:color w:val="000000"/>
          <w:kern w:val="0"/>
          <w:sz w:val="32"/>
          <w:szCs w:val="32"/>
        </w:rPr>
        <w:t>“同花顺学投资</w:t>
      </w:r>
      <w:r>
        <w:rPr>
          <w:rFonts w:hint="eastAsia" w:ascii="Times New Roman" w:hAnsi="Times New Roman" w:eastAsia="方正仿宋简体"/>
          <w:color w:val="000000"/>
          <w:kern w:val="0"/>
          <w:sz w:val="32"/>
          <w:szCs w:val="32"/>
          <w:lang w:eastAsia="zh-Hans"/>
        </w:rPr>
        <w:t>”</w:t>
      </w:r>
      <w:r>
        <w:rPr>
          <w:rFonts w:ascii="Times New Roman" w:hAnsi="Times New Roman" w:eastAsia="方正仿宋简体"/>
          <w:color w:val="000000"/>
          <w:kern w:val="0"/>
          <w:sz w:val="32"/>
          <w:szCs w:val="32"/>
          <w:lang w:eastAsia="zh-Hans"/>
        </w:rPr>
        <w:t>APP</w:t>
      </w:r>
      <w:r>
        <w:rPr>
          <w:rFonts w:ascii="Times New Roman" w:hAnsi="Times New Roman" w:eastAsia="方正仿宋简体"/>
          <w:color w:val="000000"/>
          <w:kern w:val="0"/>
          <w:sz w:val="32"/>
          <w:szCs w:val="32"/>
        </w:rPr>
        <w:t>，</w:t>
      </w:r>
      <w:r>
        <w:rPr>
          <w:rFonts w:hint="eastAsia" w:ascii="Times New Roman" w:hAnsi="Times New Roman" w:eastAsia="方正仿宋简体"/>
          <w:color w:val="000000"/>
          <w:kern w:val="0"/>
          <w:sz w:val="32"/>
          <w:szCs w:val="32"/>
        </w:rPr>
        <w:t>下载后登录并点击底部“金融反诈赛”按钮报名参赛。</w:t>
      </w:r>
    </w:p>
    <w:p>
      <w:pPr>
        <w:widowControl/>
        <w:adjustRightInd w:val="0"/>
        <w:snapToGrid w:val="0"/>
        <w:spacing w:line="520" w:lineRule="exact"/>
        <w:ind w:firstLine="643"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b/>
          <w:color w:val="000000"/>
          <w:kern w:val="0"/>
          <w:sz w:val="32"/>
          <w:szCs w:val="32"/>
        </w:rPr>
        <w:t>报名方式</w:t>
      </w:r>
      <w:r>
        <w:rPr>
          <w:rFonts w:hint="eastAsia" w:ascii="Times New Roman" w:hAnsi="Times New Roman" w:eastAsia="方正仿宋简体"/>
          <w:b/>
          <w:color w:val="000000"/>
          <w:kern w:val="0"/>
          <w:sz w:val="32"/>
          <w:szCs w:val="32"/>
          <w:lang w:eastAsia="zh-Hans"/>
        </w:rPr>
        <w:t>二</w:t>
      </w:r>
      <w:r>
        <w:rPr>
          <w:rFonts w:hint="eastAsia" w:ascii="Times New Roman" w:hAnsi="Times New Roman" w:eastAsia="方正仿宋简体"/>
          <w:color w:val="000000"/>
          <w:kern w:val="0"/>
          <w:sz w:val="32"/>
          <w:szCs w:val="32"/>
        </w:rPr>
        <w:t>：</w:t>
      </w:r>
      <w:r>
        <w:rPr>
          <w:rFonts w:hint="eastAsia" w:ascii="Times New Roman" w:hAnsi="Times New Roman" w:eastAsia="方正仿宋简体"/>
          <w:color w:val="000000"/>
          <w:kern w:val="0"/>
          <w:sz w:val="32"/>
          <w:szCs w:val="32"/>
          <w:lang w:eastAsia="zh-Hans"/>
        </w:rPr>
        <w:t>通过手机应用市场</w:t>
      </w:r>
      <w:r>
        <w:rPr>
          <w:rFonts w:hint="eastAsia" w:ascii="Times New Roman" w:hAnsi="Times New Roman" w:eastAsia="方正仿宋简体"/>
          <w:color w:val="000000"/>
          <w:kern w:val="0"/>
          <w:sz w:val="32"/>
          <w:szCs w:val="32"/>
        </w:rPr>
        <w:t>下载“同花顺学投资” APP，下载</w:t>
      </w:r>
      <w:r>
        <w:rPr>
          <w:rFonts w:hint="eastAsia" w:ascii="Times New Roman" w:hAnsi="Times New Roman" w:eastAsia="方正仿宋简体"/>
          <w:color w:val="000000"/>
          <w:kern w:val="0"/>
          <w:sz w:val="32"/>
          <w:szCs w:val="32"/>
          <w:lang w:eastAsia="zh-Hans"/>
        </w:rPr>
        <w:t>完成</w:t>
      </w:r>
      <w:r>
        <w:rPr>
          <w:rFonts w:hint="eastAsia" w:ascii="Times New Roman" w:hAnsi="Times New Roman" w:eastAsia="方正仿宋简体"/>
          <w:color w:val="000000"/>
          <w:kern w:val="0"/>
          <w:sz w:val="32"/>
          <w:szCs w:val="32"/>
        </w:rPr>
        <w:t>登录并点击底部“金融反诈赛”按钮报名参赛。</w:t>
      </w:r>
    </w:p>
    <w:p>
      <w:pPr>
        <w:widowControl/>
        <w:adjustRightInd w:val="0"/>
        <w:snapToGrid w:val="0"/>
        <w:spacing w:line="520" w:lineRule="exact"/>
        <w:ind w:firstLine="643"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b/>
          <w:color w:val="000000"/>
          <w:kern w:val="0"/>
          <w:sz w:val="32"/>
          <w:szCs w:val="32"/>
        </w:rPr>
        <w:t>报名方式</w:t>
      </w:r>
      <w:r>
        <w:rPr>
          <w:rFonts w:hint="eastAsia" w:ascii="Times New Roman" w:hAnsi="Times New Roman" w:eastAsia="方正仿宋简体"/>
          <w:b/>
          <w:color w:val="000000"/>
          <w:kern w:val="0"/>
          <w:sz w:val="32"/>
          <w:szCs w:val="32"/>
          <w:lang w:eastAsia="zh-Hans"/>
        </w:rPr>
        <w:t>三</w:t>
      </w:r>
      <w:r>
        <w:rPr>
          <w:rFonts w:hint="eastAsia" w:ascii="Times New Roman" w:hAnsi="Times New Roman" w:eastAsia="方正仿宋简体"/>
          <w:color w:val="000000"/>
          <w:kern w:val="0"/>
          <w:sz w:val="32"/>
          <w:szCs w:val="32"/>
        </w:rPr>
        <w:t>：</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lang w:eastAsia="zh-Hans"/>
        </w:rPr>
        <w:t>通过大赛官网</w:t>
      </w:r>
      <w:r>
        <w:rPr>
          <w:rFonts w:hint="eastAsia" w:ascii="Times New Roman" w:hAnsi="Times New Roman" w:eastAsia="方正仿宋简体"/>
          <w:color w:val="000000"/>
          <w:kern w:val="0"/>
          <w:sz w:val="32"/>
          <w:szCs w:val="32"/>
        </w:rPr>
        <w:t>（</w:t>
      </w:r>
      <w:r>
        <w:rPr>
          <w:rFonts w:ascii="Times New Roman" w:hAnsi="Times New Roman" w:eastAsia="方正仿宋简体"/>
          <w:color w:val="000000"/>
          <w:kern w:val="0"/>
          <w:sz w:val="32"/>
          <w:szCs w:val="32"/>
        </w:rPr>
        <w:t>https://mncg.51ifind.com/match/zsjs/index</w:t>
      </w:r>
      <w:r>
        <w:rPr>
          <w:rFonts w:hint="eastAsia" w:ascii="Times New Roman" w:hAnsi="Times New Roman" w:eastAsia="方正仿宋简体"/>
          <w:color w:val="000000"/>
          <w:kern w:val="0"/>
          <w:sz w:val="32"/>
          <w:szCs w:val="32"/>
        </w:rPr>
        <w:t>）</w:t>
      </w:r>
      <w:r>
        <w:rPr>
          <w:rFonts w:hint="eastAsia" w:ascii="Times New Roman" w:hAnsi="Times New Roman" w:eastAsia="方正仿宋简体"/>
          <w:color w:val="000000"/>
          <w:kern w:val="0"/>
          <w:sz w:val="32"/>
          <w:szCs w:val="32"/>
          <w:lang w:eastAsia="zh-Hans"/>
        </w:rPr>
        <w:t>或微信公众号“</w:t>
      </w:r>
      <w:r>
        <w:rPr>
          <w:rFonts w:hint="eastAsia" w:ascii="Times New Roman" w:hAnsi="Times New Roman" w:eastAsia="方正仿宋简体"/>
          <w:color w:val="000000"/>
          <w:kern w:val="0"/>
          <w:sz w:val="32"/>
          <w:szCs w:val="32"/>
        </w:rPr>
        <w:t>同花顺投资助手</w:t>
      </w:r>
      <w:r>
        <w:rPr>
          <w:rFonts w:hint="eastAsia" w:ascii="Times New Roman" w:hAnsi="Times New Roman" w:eastAsia="方正仿宋简体"/>
          <w:color w:val="000000"/>
          <w:kern w:val="0"/>
          <w:sz w:val="32"/>
          <w:szCs w:val="32"/>
          <w:lang w:eastAsia="zh-Hans"/>
        </w:rPr>
        <w:t>”</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rPr>
        <w:t>进入比赛</w:t>
      </w:r>
      <w:r>
        <w:rPr>
          <w:rFonts w:hint="eastAsia" w:ascii="Times New Roman" w:hAnsi="Times New Roman" w:eastAsia="方正仿宋简体"/>
          <w:color w:val="000000"/>
          <w:kern w:val="0"/>
          <w:sz w:val="32"/>
          <w:szCs w:val="32"/>
          <w:lang w:eastAsia="zh-Hans"/>
        </w:rPr>
        <w:t>入口</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rPr>
        <w:t>获取“同花顺学投资”APP最新下载链接，下载后登录并点击底部“金融反诈赛”按钮报名参赛。</w:t>
      </w:r>
    </w:p>
    <w:p>
      <w:pPr>
        <w:widowControl/>
        <w:numPr>
          <w:ilvl w:val="0"/>
          <w:numId w:val="3"/>
        </w:numPr>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比赛时间</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校赛：2021年</w:t>
      </w:r>
      <w:r>
        <w:rPr>
          <w:rFonts w:ascii="Times New Roman" w:hAnsi="Times New Roman" w:eastAsia="方正仿宋简体"/>
          <w:color w:val="000000"/>
          <w:kern w:val="0"/>
          <w:sz w:val="32"/>
          <w:szCs w:val="32"/>
        </w:rPr>
        <w:t>11</w:t>
      </w:r>
      <w:r>
        <w:rPr>
          <w:rFonts w:hint="eastAsia" w:ascii="Times New Roman" w:hAnsi="Times New Roman" w:eastAsia="方正仿宋简体"/>
          <w:color w:val="000000"/>
          <w:kern w:val="0"/>
          <w:sz w:val="32"/>
          <w:szCs w:val="32"/>
        </w:rPr>
        <w:t>月</w:t>
      </w:r>
      <w:r>
        <w:rPr>
          <w:rFonts w:ascii="Times New Roman" w:hAnsi="Times New Roman" w:eastAsia="方正仿宋简体"/>
          <w:color w:val="000000"/>
          <w:kern w:val="0"/>
          <w:sz w:val="32"/>
          <w:szCs w:val="32"/>
        </w:rPr>
        <w:t>11</w:t>
      </w:r>
      <w:r>
        <w:rPr>
          <w:rFonts w:hint="eastAsia" w:ascii="Times New Roman" w:hAnsi="Times New Roman" w:eastAsia="方正仿宋简体"/>
          <w:color w:val="000000"/>
          <w:kern w:val="0"/>
          <w:sz w:val="32"/>
          <w:szCs w:val="32"/>
          <w:lang w:eastAsia="zh-Hans"/>
        </w:rPr>
        <w:t>日</w:t>
      </w:r>
      <w:r>
        <w:rPr>
          <w:rFonts w:ascii="Times New Roman" w:hAnsi="Times New Roman" w:eastAsia="方正仿宋简体"/>
          <w:color w:val="000000"/>
          <w:kern w:val="0"/>
          <w:sz w:val="32"/>
          <w:szCs w:val="32"/>
        </w:rPr>
        <w:t>至12</w:t>
      </w:r>
      <w:r>
        <w:rPr>
          <w:rFonts w:hint="eastAsia" w:ascii="Times New Roman" w:hAnsi="Times New Roman" w:eastAsia="方正仿宋简体"/>
          <w:color w:val="000000"/>
          <w:kern w:val="0"/>
          <w:sz w:val="32"/>
          <w:szCs w:val="32"/>
        </w:rPr>
        <w:t>月</w:t>
      </w:r>
      <w:r>
        <w:rPr>
          <w:rFonts w:ascii="Times New Roman" w:hAnsi="Times New Roman" w:eastAsia="方正仿宋简体"/>
          <w:color w:val="000000"/>
          <w:kern w:val="0"/>
          <w:sz w:val="32"/>
          <w:szCs w:val="32"/>
        </w:rPr>
        <w:t>18</w:t>
      </w:r>
      <w:r>
        <w:rPr>
          <w:rFonts w:hint="eastAsia" w:ascii="Times New Roman" w:hAnsi="Times New Roman" w:eastAsia="方正仿宋简体"/>
          <w:color w:val="000000"/>
          <w:kern w:val="0"/>
          <w:sz w:val="32"/>
          <w:szCs w:val="32"/>
          <w:lang w:eastAsia="zh-Hans"/>
        </w:rPr>
        <w:t>日</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lang w:eastAsia="zh-Hans"/>
        </w:rPr>
        <w:t>总决赛</w:t>
      </w:r>
      <w:r>
        <w:rPr>
          <w:rFonts w:ascii="Times New Roman" w:hAnsi="Times New Roman" w:eastAsia="方正仿宋简体"/>
          <w:color w:val="000000"/>
          <w:kern w:val="0"/>
          <w:sz w:val="32"/>
          <w:szCs w:val="32"/>
          <w:lang w:eastAsia="zh-Hans"/>
        </w:rPr>
        <w:t>：12</w:t>
      </w:r>
      <w:r>
        <w:rPr>
          <w:rFonts w:hint="eastAsia" w:ascii="Times New Roman" w:hAnsi="Times New Roman" w:eastAsia="方正仿宋简体"/>
          <w:color w:val="000000"/>
          <w:kern w:val="0"/>
          <w:sz w:val="32"/>
          <w:szCs w:val="32"/>
          <w:lang w:eastAsia="zh-Hans"/>
        </w:rPr>
        <w:t>月</w:t>
      </w:r>
      <w:r>
        <w:rPr>
          <w:rFonts w:ascii="Times New Roman" w:hAnsi="Times New Roman" w:eastAsia="方正仿宋简体"/>
          <w:color w:val="000000"/>
          <w:kern w:val="0"/>
          <w:sz w:val="32"/>
          <w:szCs w:val="32"/>
          <w:lang w:eastAsia="zh-Hans"/>
        </w:rPr>
        <w:t>19</w:t>
      </w:r>
      <w:r>
        <w:rPr>
          <w:rFonts w:hint="eastAsia" w:ascii="Times New Roman" w:hAnsi="Times New Roman" w:eastAsia="方正仿宋简体"/>
          <w:color w:val="000000"/>
          <w:kern w:val="0"/>
          <w:sz w:val="32"/>
          <w:szCs w:val="32"/>
          <w:lang w:eastAsia="zh-Hans"/>
        </w:rPr>
        <w:t>日</w:t>
      </w:r>
    </w:p>
    <w:p>
      <w:pPr>
        <w:widowControl/>
        <w:numPr>
          <w:ilvl w:val="0"/>
          <w:numId w:val="3"/>
        </w:numPr>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培训与答疑</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各高校参赛者日常通过大赛官方网站、微信公众号（同花顺投资助手）、大赛沟通平台（学生QQ群：1067278944</w:t>
      </w:r>
      <w:r>
        <w:rPr>
          <w:rFonts w:ascii="Times New Roman" w:hAnsi="Times New Roman" w:eastAsia="方正仿宋简体"/>
          <w:color w:val="000000"/>
          <w:kern w:val="0"/>
          <w:sz w:val="32"/>
          <w:szCs w:val="32"/>
        </w:rPr>
        <w:t>、</w:t>
      </w:r>
      <w:r>
        <w:rPr>
          <w:rFonts w:hint="eastAsia" w:ascii="Times New Roman" w:hAnsi="Times New Roman" w:eastAsia="方正仿宋简体"/>
          <w:color w:val="000000"/>
          <w:kern w:val="0"/>
          <w:sz w:val="32"/>
          <w:szCs w:val="32"/>
        </w:rPr>
        <w:t>1013976331）进行赛事咨询，各校在组织比赛时可邀请承办方予以现场指导。</w:t>
      </w:r>
    </w:p>
    <w:p>
      <w:pPr>
        <w:widowControl/>
        <w:numPr>
          <w:ilvl w:val="0"/>
          <w:numId w:val="3"/>
        </w:numPr>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比赛奖励</w:t>
      </w:r>
    </w:p>
    <w:p>
      <w:pPr>
        <w:widowControl/>
        <w:adjustRightInd w:val="0"/>
        <w:snapToGrid w:val="0"/>
        <w:spacing w:line="520" w:lineRule="exact"/>
        <w:ind w:firstLine="643" w:firstLineChars="200"/>
        <w:outlineLvl w:val="0"/>
        <w:rPr>
          <w:rFonts w:ascii="Times New Roman" w:hAnsi="Times New Roman" w:eastAsia="方正仿宋简体"/>
          <w:b/>
          <w:color w:val="000000"/>
          <w:kern w:val="0"/>
          <w:sz w:val="32"/>
          <w:szCs w:val="32"/>
          <w:lang w:eastAsia="zh-Hans"/>
        </w:rPr>
      </w:pPr>
      <w:r>
        <w:rPr>
          <w:rFonts w:ascii="Times New Roman" w:hAnsi="Times New Roman" w:eastAsia="方正仿宋简体"/>
          <w:b/>
          <w:color w:val="000000"/>
          <w:kern w:val="0"/>
          <w:sz w:val="32"/>
          <w:szCs w:val="32"/>
        </w:rPr>
        <w:t>1</w:t>
      </w:r>
      <w:r>
        <w:rPr>
          <w:rFonts w:hint="eastAsia" w:ascii="Times New Roman" w:hAnsi="Times New Roman" w:eastAsia="方正仿宋简体"/>
          <w:b/>
          <w:color w:val="000000"/>
          <w:kern w:val="0"/>
          <w:sz w:val="32"/>
          <w:szCs w:val="32"/>
        </w:rPr>
        <w:t>．学生</w:t>
      </w:r>
      <w:r>
        <w:rPr>
          <w:rFonts w:hint="eastAsia" w:ascii="Times New Roman" w:hAnsi="Times New Roman" w:eastAsia="方正仿宋简体"/>
          <w:b/>
          <w:color w:val="000000"/>
          <w:kern w:val="0"/>
          <w:sz w:val="32"/>
          <w:szCs w:val="32"/>
          <w:lang w:eastAsia="zh-Hans"/>
        </w:rPr>
        <w:t>校赛奖项</w:t>
      </w:r>
    </w:p>
    <w:p>
      <w:pPr>
        <w:widowControl/>
        <w:numPr>
          <w:ilvl w:val="255"/>
          <w:numId w:val="0"/>
        </w:numPr>
        <w:adjustRightInd w:val="0"/>
        <w:snapToGrid w:val="0"/>
        <w:spacing w:line="520" w:lineRule="exact"/>
        <w:ind w:firstLine="640" w:firstLineChars="200"/>
        <w:jc w:val="left"/>
        <w:outlineLvl w:val="0"/>
        <w:rPr>
          <w:rFonts w:ascii="Times New Roman" w:hAnsi="Times New Roman" w:eastAsia="方正仿宋简体"/>
          <w:color w:val="000000"/>
          <w:kern w:val="0"/>
          <w:sz w:val="32"/>
          <w:szCs w:val="32"/>
          <w:lang w:eastAsia="zh-Hans"/>
        </w:rPr>
      </w:pPr>
      <w:r>
        <w:rPr>
          <w:rFonts w:hint="eastAsia" w:ascii="Times New Roman" w:hAnsi="Times New Roman" w:eastAsia="方正仿宋简体"/>
          <w:color w:val="000000"/>
          <w:kern w:val="0"/>
          <w:sz w:val="32"/>
          <w:szCs w:val="32"/>
        </w:rPr>
        <w:t>（1）</w:t>
      </w:r>
      <w:r>
        <w:rPr>
          <w:rFonts w:hint="eastAsia" w:ascii="Times New Roman" w:hAnsi="Times New Roman" w:eastAsia="方正仿宋简体"/>
          <w:color w:val="000000"/>
          <w:kern w:val="0"/>
          <w:sz w:val="32"/>
          <w:szCs w:val="32"/>
          <w:lang w:eastAsia="zh-Hans"/>
        </w:rPr>
        <w:t>参加校赛满699积分即可晋级总决赛</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lang w:eastAsia="zh-Hans"/>
        </w:rPr>
        <w:t>晋级总决赛者均可获得校赛电子证书以及相应的奖金</w:t>
      </w:r>
      <w:r>
        <w:rPr>
          <w:rFonts w:ascii="Times New Roman" w:hAnsi="Times New Roman" w:eastAsia="方正仿宋简体"/>
          <w:color w:val="000000"/>
          <w:kern w:val="0"/>
          <w:sz w:val="32"/>
          <w:szCs w:val="32"/>
          <w:lang w:eastAsia="zh-Hans"/>
        </w:rPr>
        <w:t>。</w:t>
      </w:r>
    </w:p>
    <w:p>
      <w:pPr>
        <w:widowControl/>
        <w:numPr>
          <w:ilvl w:val="255"/>
          <w:numId w:val="0"/>
        </w:numPr>
        <w:adjustRightInd w:val="0"/>
        <w:snapToGrid w:val="0"/>
        <w:spacing w:line="520" w:lineRule="exact"/>
        <w:ind w:firstLine="640" w:firstLineChars="200"/>
        <w:jc w:val="left"/>
        <w:outlineLvl w:val="0"/>
        <w:rPr>
          <w:rFonts w:ascii="Times New Roman" w:hAnsi="Times New Roman" w:eastAsia="方正仿宋简体"/>
          <w:color w:val="000000"/>
          <w:kern w:val="0"/>
          <w:sz w:val="32"/>
          <w:szCs w:val="32"/>
          <w:lang w:eastAsia="zh-Hans"/>
        </w:rPr>
      </w:pPr>
      <w:r>
        <w:rPr>
          <w:rFonts w:hint="eastAsia" w:ascii="Times New Roman" w:hAnsi="Times New Roman" w:eastAsia="方正仿宋简体"/>
          <w:color w:val="000000"/>
          <w:kern w:val="0"/>
          <w:sz w:val="32"/>
          <w:szCs w:val="32"/>
          <w:lang w:eastAsia="zh-Hans"/>
        </w:rPr>
        <w:t>晋级选手在学校排名中前</w:t>
      </w:r>
      <w:r>
        <w:rPr>
          <w:rFonts w:ascii="Times New Roman" w:hAnsi="Times New Roman" w:eastAsia="方正仿宋简体"/>
          <w:color w:val="000000"/>
          <w:kern w:val="0"/>
          <w:sz w:val="32"/>
          <w:szCs w:val="32"/>
          <w:lang w:eastAsia="zh-Hans"/>
        </w:rPr>
        <w:t>10%</w:t>
      </w:r>
      <w:r>
        <w:rPr>
          <w:rFonts w:hint="eastAsia" w:ascii="Times New Roman" w:hAnsi="Times New Roman" w:eastAsia="方正仿宋简体"/>
          <w:color w:val="000000"/>
          <w:kern w:val="0"/>
          <w:sz w:val="32"/>
          <w:szCs w:val="32"/>
          <w:lang w:eastAsia="zh-Hans"/>
        </w:rPr>
        <w:t>的学生可获得校级一等奖</w:t>
      </w:r>
      <w:r>
        <w:rPr>
          <w:rFonts w:hint="eastAsia" w:ascii="Times New Roman" w:hAnsi="Times New Roman" w:eastAsia="方正仿宋简体"/>
          <w:color w:val="000000"/>
          <w:kern w:val="0"/>
          <w:sz w:val="32"/>
          <w:szCs w:val="32"/>
        </w:rPr>
        <w:t>，全国校级一等奖获得者共同分享25000元奖金</w:t>
      </w:r>
      <w:r>
        <w:rPr>
          <w:rFonts w:ascii="Times New Roman" w:hAnsi="Times New Roman" w:eastAsia="方正仿宋简体"/>
          <w:color w:val="000000"/>
          <w:kern w:val="0"/>
          <w:sz w:val="32"/>
          <w:szCs w:val="32"/>
          <w:lang w:eastAsia="zh-Hans"/>
        </w:rPr>
        <w:t>；</w:t>
      </w:r>
    </w:p>
    <w:p>
      <w:pPr>
        <w:widowControl/>
        <w:numPr>
          <w:ilvl w:val="255"/>
          <w:numId w:val="0"/>
        </w:numPr>
        <w:adjustRightInd w:val="0"/>
        <w:snapToGrid w:val="0"/>
        <w:spacing w:line="520" w:lineRule="exact"/>
        <w:ind w:firstLine="640" w:firstLineChars="200"/>
        <w:jc w:val="left"/>
        <w:outlineLvl w:val="0"/>
        <w:rPr>
          <w:rFonts w:ascii="Times New Roman" w:hAnsi="Times New Roman" w:eastAsia="方正仿宋简体"/>
          <w:color w:val="000000"/>
          <w:kern w:val="0"/>
          <w:sz w:val="32"/>
          <w:szCs w:val="32"/>
          <w:lang w:eastAsia="zh-Hans"/>
        </w:rPr>
      </w:pPr>
      <w:r>
        <w:rPr>
          <w:rFonts w:hint="eastAsia" w:ascii="Times New Roman" w:hAnsi="Times New Roman" w:eastAsia="方正仿宋简体"/>
          <w:color w:val="000000"/>
          <w:kern w:val="0"/>
          <w:sz w:val="32"/>
          <w:szCs w:val="32"/>
          <w:lang w:eastAsia="zh-Hans"/>
        </w:rPr>
        <w:t>晋级选手在学校排名中前</w:t>
      </w:r>
      <w:r>
        <w:rPr>
          <w:rFonts w:ascii="Times New Roman" w:hAnsi="Times New Roman" w:eastAsia="方正仿宋简体"/>
          <w:color w:val="000000"/>
          <w:kern w:val="0"/>
          <w:sz w:val="32"/>
          <w:szCs w:val="32"/>
          <w:lang w:eastAsia="zh-Hans"/>
        </w:rPr>
        <w:t>11%-</w:t>
      </w:r>
      <w:r>
        <w:rPr>
          <w:rFonts w:hint="eastAsia" w:ascii="Times New Roman" w:hAnsi="Times New Roman" w:eastAsia="方正仿宋简体"/>
          <w:color w:val="000000"/>
          <w:kern w:val="0"/>
          <w:sz w:val="32"/>
          <w:szCs w:val="32"/>
        </w:rPr>
        <w:t>2</w:t>
      </w:r>
      <w:r>
        <w:rPr>
          <w:rFonts w:ascii="Times New Roman" w:hAnsi="Times New Roman" w:eastAsia="方正仿宋简体"/>
          <w:color w:val="000000"/>
          <w:kern w:val="0"/>
          <w:sz w:val="32"/>
          <w:szCs w:val="32"/>
          <w:lang w:eastAsia="zh-Hans"/>
        </w:rPr>
        <w:t>0%</w:t>
      </w:r>
      <w:r>
        <w:rPr>
          <w:rFonts w:hint="eastAsia" w:ascii="Times New Roman" w:hAnsi="Times New Roman" w:eastAsia="方正仿宋简体"/>
          <w:color w:val="000000"/>
          <w:kern w:val="0"/>
          <w:sz w:val="32"/>
          <w:szCs w:val="32"/>
          <w:lang w:eastAsia="zh-Hans"/>
        </w:rPr>
        <w:t>的学生可获得校级</w:t>
      </w:r>
      <w:r>
        <w:rPr>
          <w:rFonts w:hint="eastAsia" w:ascii="Times New Roman" w:hAnsi="Times New Roman" w:eastAsia="方正仿宋简体"/>
          <w:color w:val="000000"/>
          <w:kern w:val="0"/>
          <w:sz w:val="32"/>
          <w:szCs w:val="32"/>
        </w:rPr>
        <w:t>二</w:t>
      </w:r>
      <w:r>
        <w:rPr>
          <w:rFonts w:hint="eastAsia" w:ascii="Times New Roman" w:hAnsi="Times New Roman" w:eastAsia="方正仿宋简体"/>
          <w:color w:val="000000"/>
          <w:kern w:val="0"/>
          <w:sz w:val="32"/>
          <w:szCs w:val="32"/>
          <w:lang w:eastAsia="zh-Hans"/>
        </w:rPr>
        <w:t>等奖</w:t>
      </w:r>
      <w:r>
        <w:rPr>
          <w:rFonts w:hint="eastAsia" w:ascii="Times New Roman" w:hAnsi="Times New Roman" w:eastAsia="方正仿宋简体"/>
          <w:color w:val="000000"/>
          <w:kern w:val="0"/>
          <w:sz w:val="32"/>
          <w:szCs w:val="32"/>
        </w:rPr>
        <w:t>，全国校级二等奖获得者共同分享15000元奖金</w:t>
      </w:r>
      <w:r>
        <w:rPr>
          <w:rFonts w:ascii="Times New Roman" w:hAnsi="Times New Roman" w:eastAsia="方正仿宋简体"/>
          <w:color w:val="000000"/>
          <w:kern w:val="0"/>
          <w:sz w:val="32"/>
          <w:szCs w:val="32"/>
          <w:lang w:eastAsia="zh-Hans"/>
        </w:rPr>
        <w:t>；</w:t>
      </w:r>
    </w:p>
    <w:p>
      <w:pPr>
        <w:widowControl/>
        <w:numPr>
          <w:ilvl w:val="255"/>
          <w:numId w:val="0"/>
        </w:numPr>
        <w:adjustRightInd w:val="0"/>
        <w:snapToGrid w:val="0"/>
        <w:spacing w:line="520" w:lineRule="exact"/>
        <w:ind w:firstLine="640" w:firstLineChars="200"/>
        <w:jc w:val="left"/>
        <w:outlineLvl w:val="0"/>
        <w:rPr>
          <w:rFonts w:ascii="Times New Roman" w:hAnsi="Times New Roman" w:eastAsia="方正仿宋简体"/>
          <w:color w:val="000000"/>
          <w:kern w:val="0"/>
          <w:sz w:val="32"/>
          <w:szCs w:val="32"/>
          <w:lang w:eastAsia="zh-Hans"/>
        </w:rPr>
      </w:pPr>
      <w:r>
        <w:rPr>
          <w:rFonts w:hint="eastAsia" w:ascii="Times New Roman" w:hAnsi="Times New Roman" w:eastAsia="方正仿宋简体"/>
          <w:color w:val="000000"/>
          <w:kern w:val="0"/>
          <w:sz w:val="32"/>
          <w:szCs w:val="32"/>
          <w:lang w:eastAsia="zh-Hans"/>
        </w:rPr>
        <w:t>晋级选手在学校排名中前</w:t>
      </w:r>
      <w:r>
        <w:rPr>
          <w:rFonts w:hint="eastAsia" w:ascii="Times New Roman" w:hAnsi="Times New Roman" w:eastAsia="方正仿宋简体"/>
          <w:color w:val="000000"/>
          <w:kern w:val="0"/>
          <w:sz w:val="32"/>
          <w:szCs w:val="32"/>
        </w:rPr>
        <w:t>2</w:t>
      </w:r>
      <w:r>
        <w:rPr>
          <w:rFonts w:ascii="Times New Roman" w:hAnsi="Times New Roman" w:eastAsia="方正仿宋简体"/>
          <w:color w:val="000000"/>
          <w:kern w:val="0"/>
          <w:sz w:val="32"/>
          <w:szCs w:val="32"/>
          <w:lang w:eastAsia="zh-Hans"/>
        </w:rPr>
        <w:t>1%-</w:t>
      </w:r>
      <w:r>
        <w:rPr>
          <w:rFonts w:hint="eastAsia" w:ascii="Times New Roman" w:hAnsi="Times New Roman" w:eastAsia="方正仿宋简体"/>
          <w:color w:val="000000"/>
          <w:kern w:val="0"/>
          <w:sz w:val="32"/>
          <w:szCs w:val="32"/>
        </w:rPr>
        <w:t>30</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lang w:eastAsia="zh-Hans"/>
        </w:rPr>
        <w:t>的学生可获得校级</w:t>
      </w:r>
      <w:r>
        <w:rPr>
          <w:rFonts w:hint="eastAsia" w:ascii="Times New Roman" w:hAnsi="Times New Roman" w:eastAsia="方正仿宋简体"/>
          <w:color w:val="000000"/>
          <w:kern w:val="0"/>
          <w:sz w:val="32"/>
          <w:szCs w:val="32"/>
        </w:rPr>
        <w:t>三</w:t>
      </w:r>
      <w:r>
        <w:rPr>
          <w:rFonts w:hint="eastAsia" w:ascii="Times New Roman" w:hAnsi="Times New Roman" w:eastAsia="方正仿宋简体"/>
          <w:color w:val="000000"/>
          <w:kern w:val="0"/>
          <w:sz w:val="32"/>
          <w:szCs w:val="32"/>
          <w:lang w:eastAsia="zh-Hans"/>
        </w:rPr>
        <w:t>等奖</w:t>
      </w:r>
      <w:r>
        <w:rPr>
          <w:rFonts w:hint="eastAsia" w:ascii="Times New Roman" w:hAnsi="Times New Roman" w:eastAsia="方正仿宋简体"/>
          <w:color w:val="000000"/>
          <w:kern w:val="0"/>
          <w:sz w:val="32"/>
          <w:szCs w:val="32"/>
        </w:rPr>
        <w:t>，全国校级三等奖获得者共同分享10000元奖金</w:t>
      </w:r>
      <w:r>
        <w:rPr>
          <w:rFonts w:ascii="Times New Roman" w:hAnsi="Times New Roman" w:eastAsia="方正仿宋简体"/>
          <w:color w:val="000000"/>
          <w:kern w:val="0"/>
          <w:sz w:val="32"/>
          <w:szCs w:val="32"/>
          <w:lang w:eastAsia="zh-Hans"/>
        </w:rPr>
        <w:t>；</w:t>
      </w:r>
    </w:p>
    <w:p>
      <w:pPr>
        <w:widowControl/>
        <w:numPr>
          <w:ilvl w:val="255"/>
          <w:numId w:val="0"/>
        </w:numPr>
        <w:adjustRightInd w:val="0"/>
        <w:snapToGrid w:val="0"/>
        <w:spacing w:line="520" w:lineRule="exact"/>
        <w:ind w:firstLine="640" w:firstLineChars="200"/>
        <w:jc w:val="left"/>
        <w:outlineLvl w:val="0"/>
        <w:rPr>
          <w:rFonts w:ascii="Times New Roman" w:hAnsi="Times New Roman" w:eastAsia="方正仿宋简体"/>
          <w:color w:val="000000"/>
          <w:kern w:val="0"/>
          <w:sz w:val="32"/>
          <w:szCs w:val="32"/>
          <w:lang w:eastAsia="zh-Hans"/>
        </w:rPr>
      </w:pPr>
      <w:r>
        <w:rPr>
          <w:rFonts w:hint="eastAsia" w:ascii="Times New Roman" w:hAnsi="Times New Roman" w:eastAsia="方正仿宋简体"/>
          <w:color w:val="000000"/>
          <w:kern w:val="0"/>
          <w:sz w:val="32"/>
          <w:szCs w:val="32"/>
          <w:lang w:eastAsia="zh-Hans"/>
        </w:rPr>
        <w:t>晋级选手在学校排名中前</w:t>
      </w:r>
      <w:r>
        <w:rPr>
          <w:rFonts w:hint="eastAsia" w:ascii="Times New Roman" w:hAnsi="Times New Roman" w:eastAsia="方正仿宋简体"/>
          <w:color w:val="000000"/>
          <w:kern w:val="0"/>
          <w:sz w:val="32"/>
          <w:szCs w:val="32"/>
        </w:rPr>
        <w:t>31</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rPr>
        <w:t>50</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lang w:eastAsia="zh-Hans"/>
        </w:rPr>
        <w:t>的学生可获得校级</w:t>
      </w:r>
      <w:r>
        <w:rPr>
          <w:rFonts w:hint="eastAsia" w:ascii="Times New Roman" w:hAnsi="Times New Roman" w:eastAsia="方正仿宋简体"/>
          <w:color w:val="000000"/>
          <w:kern w:val="0"/>
          <w:sz w:val="32"/>
          <w:szCs w:val="32"/>
        </w:rPr>
        <w:t>优秀</w:t>
      </w:r>
      <w:r>
        <w:rPr>
          <w:rFonts w:hint="eastAsia" w:ascii="Times New Roman" w:hAnsi="Times New Roman" w:eastAsia="方正仿宋简体"/>
          <w:color w:val="000000"/>
          <w:kern w:val="0"/>
          <w:sz w:val="32"/>
          <w:szCs w:val="32"/>
          <w:lang w:eastAsia="zh-Hans"/>
        </w:rPr>
        <w:t>奖。</w:t>
      </w:r>
    </w:p>
    <w:p>
      <w:pPr>
        <w:widowControl/>
        <w:numPr>
          <w:ilvl w:val="255"/>
          <w:numId w:val="0"/>
        </w:numPr>
        <w:adjustRightInd w:val="0"/>
        <w:snapToGrid w:val="0"/>
        <w:spacing w:line="520" w:lineRule="exact"/>
        <w:ind w:firstLine="640" w:firstLineChars="200"/>
        <w:outlineLvl w:val="0"/>
        <w:rPr>
          <w:rFonts w:ascii="Times New Roman" w:hAnsi="Times New Roman" w:eastAsia="方正仿宋简体"/>
          <w:b/>
          <w:color w:val="000000"/>
          <w:kern w:val="0"/>
          <w:sz w:val="32"/>
          <w:szCs w:val="32"/>
        </w:rPr>
      </w:pPr>
      <w:r>
        <w:rPr>
          <w:rFonts w:hint="eastAsia" w:ascii="Times New Roman" w:hAnsi="Times New Roman" w:eastAsia="方正仿宋简体"/>
          <w:color w:val="000000"/>
          <w:kern w:val="0"/>
          <w:sz w:val="32"/>
          <w:szCs w:val="32"/>
        </w:rPr>
        <w:t>（2）所有报名参加校赛的学生可获得价值1888元的软件礼包一份（包含同花顺iFinD金融数据终端青春版一年使用权）。</w:t>
      </w:r>
    </w:p>
    <w:p>
      <w:pPr>
        <w:widowControl/>
        <w:adjustRightInd w:val="0"/>
        <w:snapToGrid w:val="0"/>
        <w:spacing w:line="520" w:lineRule="exact"/>
        <w:ind w:firstLine="643" w:firstLineChars="200"/>
        <w:outlineLvl w:val="0"/>
        <w:rPr>
          <w:rFonts w:ascii="Times New Roman" w:hAnsi="Times New Roman" w:eastAsia="方正仿宋简体"/>
          <w:b/>
          <w:bCs/>
          <w:color w:val="000000"/>
          <w:kern w:val="0"/>
          <w:sz w:val="32"/>
          <w:szCs w:val="32"/>
        </w:rPr>
      </w:pPr>
      <w:r>
        <w:rPr>
          <w:rFonts w:hint="eastAsia" w:ascii="Times New Roman" w:hAnsi="Times New Roman" w:eastAsia="方正仿宋简体"/>
          <w:b/>
          <w:bCs/>
          <w:color w:val="000000"/>
          <w:kern w:val="0"/>
          <w:sz w:val="32"/>
          <w:szCs w:val="32"/>
        </w:rPr>
        <w:t>2．</w:t>
      </w:r>
      <w:r>
        <w:rPr>
          <w:rFonts w:hint="eastAsia" w:ascii="Times New Roman" w:hAnsi="Times New Roman" w:eastAsia="方正仿宋简体"/>
          <w:b/>
          <w:bCs/>
          <w:color w:val="000000"/>
          <w:kern w:val="0"/>
          <w:sz w:val="32"/>
          <w:szCs w:val="32"/>
          <w:lang w:eastAsia="zh-Hans"/>
        </w:rPr>
        <w:t>学生总决赛奖项</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总决赛分一等奖、二等奖、三等奖及优秀奖，奖励分布如下：</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一等奖获奖者</w:t>
      </w:r>
      <w:r>
        <w:rPr>
          <w:rFonts w:ascii="Times New Roman" w:hAnsi="Times New Roman" w:eastAsia="方正仿宋简体"/>
          <w:color w:val="000000"/>
          <w:kern w:val="0"/>
          <w:sz w:val="32"/>
          <w:szCs w:val="32"/>
        </w:rPr>
        <w:t>3</w:t>
      </w:r>
      <w:r>
        <w:rPr>
          <w:rFonts w:hint="eastAsia" w:ascii="Times New Roman" w:hAnsi="Times New Roman" w:eastAsia="方正仿宋简体"/>
          <w:color w:val="000000"/>
          <w:kern w:val="0"/>
          <w:sz w:val="32"/>
          <w:szCs w:val="32"/>
          <w:lang w:eastAsia="zh-Hans"/>
        </w:rPr>
        <w:t>人</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rPr>
        <w:t>获5000元奖金及证书；</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二等奖获奖者</w:t>
      </w:r>
      <w:r>
        <w:rPr>
          <w:rFonts w:ascii="Times New Roman" w:hAnsi="Times New Roman" w:eastAsia="方正仿宋简体"/>
          <w:color w:val="000000"/>
          <w:kern w:val="0"/>
          <w:sz w:val="32"/>
          <w:szCs w:val="32"/>
        </w:rPr>
        <w:t>5</w:t>
      </w:r>
      <w:r>
        <w:rPr>
          <w:rFonts w:hint="eastAsia" w:ascii="Times New Roman" w:hAnsi="Times New Roman" w:eastAsia="方正仿宋简体"/>
          <w:color w:val="000000"/>
          <w:kern w:val="0"/>
          <w:sz w:val="32"/>
          <w:szCs w:val="32"/>
          <w:lang w:eastAsia="zh-Hans"/>
        </w:rPr>
        <w:t>人</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rPr>
        <w:t>获1000元奖金及证书；</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三等奖获奖者</w:t>
      </w:r>
      <w:r>
        <w:rPr>
          <w:rFonts w:ascii="Times New Roman" w:hAnsi="Times New Roman" w:eastAsia="方正仿宋简体"/>
          <w:color w:val="000000"/>
          <w:kern w:val="0"/>
          <w:sz w:val="32"/>
          <w:szCs w:val="32"/>
        </w:rPr>
        <w:t>8</w:t>
      </w:r>
      <w:r>
        <w:rPr>
          <w:rFonts w:hint="eastAsia" w:ascii="Times New Roman" w:hAnsi="Times New Roman" w:eastAsia="方正仿宋简体"/>
          <w:color w:val="000000"/>
          <w:kern w:val="0"/>
          <w:sz w:val="32"/>
          <w:szCs w:val="32"/>
          <w:lang w:eastAsia="zh-Hans"/>
        </w:rPr>
        <w:t>人</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rPr>
        <w:t>获500元奖金及证书；</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优秀奖获奖者</w:t>
      </w:r>
      <w:r>
        <w:rPr>
          <w:rFonts w:ascii="Times New Roman" w:hAnsi="Times New Roman" w:eastAsia="方正仿宋简体"/>
          <w:color w:val="000000"/>
          <w:kern w:val="0"/>
          <w:sz w:val="32"/>
          <w:szCs w:val="32"/>
        </w:rPr>
        <w:t>130</w:t>
      </w:r>
      <w:r>
        <w:rPr>
          <w:rFonts w:hint="eastAsia" w:ascii="Times New Roman" w:hAnsi="Times New Roman" w:eastAsia="方正仿宋简体"/>
          <w:color w:val="000000"/>
          <w:kern w:val="0"/>
          <w:sz w:val="32"/>
          <w:szCs w:val="32"/>
          <w:lang w:eastAsia="zh-Hans"/>
        </w:rPr>
        <w:t>人，</w:t>
      </w:r>
      <w:r>
        <w:rPr>
          <w:rFonts w:hint="eastAsia" w:ascii="Times New Roman" w:hAnsi="Times New Roman" w:eastAsia="方正仿宋简体"/>
          <w:color w:val="000000"/>
          <w:kern w:val="0"/>
          <w:sz w:val="32"/>
          <w:szCs w:val="32"/>
        </w:rPr>
        <w:t>获</w:t>
      </w:r>
      <w:r>
        <w:rPr>
          <w:rFonts w:ascii="Times New Roman" w:hAnsi="Times New Roman" w:eastAsia="方正仿宋简体"/>
          <w:color w:val="000000"/>
          <w:kern w:val="0"/>
          <w:sz w:val="32"/>
          <w:szCs w:val="32"/>
        </w:rPr>
        <w:t>100</w:t>
      </w:r>
      <w:r>
        <w:rPr>
          <w:rFonts w:hint="eastAsia" w:ascii="Times New Roman" w:hAnsi="Times New Roman" w:eastAsia="方正仿宋简体"/>
          <w:color w:val="000000"/>
          <w:kern w:val="0"/>
          <w:sz w:val="32"/>
          <w:szCs w:val="32"/>
        </w:rPr>
        <w:t>元奖金及证书。</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总决赛一、二、三等奖参赛者均可获得价值3888元的软件大礼包一份（包含同花顺iFinD金融数据终端全版三个月使用权）。</w:t>
      </w:r>
    </w:p>
    <w:p>
      <w:pPr>
        <w:widowControl/>
        <w:adjustRightInd w:val="0"/>
        <w:snapToGrid w:val="0"/>
        <w:spacing w:line="520" w:lineRule="exact"/>
        <w:ind w:firstLine="643" w:firstLineChars="200"/>
        <w:outlineLvl w:val="0"/>
        <w:rPr>
          <w:rFonts w:ascii="Times New Roman" w:hAnsi="Times New Roman" w:eastAsia="方正仿宋简体"/>
          <w:b/>
          <w:color w:val="000000"/>
          <w:kern w:val="0"/>
          <w:sz w:val="32"/>
          <w:szCs w:val="32"/>
        </w:rPr>
      </w:pPr>
      <w:r>
        <w:rPr>
          <w:rFonts w:ascii="Times New Roman" w:hAnsi="Times New Roman" w:eastAsia="方正仿宋简体"/>
          <w:b/>
          <w:color w:val="000000"/>
          <w:kern w:val="0"/>
          <w:sz w:val="32"/>
          <w:szCs w:val="32"/>
        </w:rPr>
        <w:t xml:space="preserve">3. </w:t>
      </w:r>
      <w:r>
        <w:rPr>
          <w:rFonts w:hint="eastAsia" w:ascii="Times New Roman" w:hAnsi="Times New Roman" w:eastAsia="方正仿宋简体"/>
          <w:b/>
          <w:color w:val="000000"/>
          <w:kern w:val="0"/>
          <w:sz w:val="32"/>
          <w:szCs w:val="32"/>
        </w:rPr>
        <w:t>学校奖项</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总决赛一、二、三等奖获奖者所属</w:t>
      </w:r>
      <w:r>
        <w:rPr>
          <w:rFonts w:hint="eastAsia" w:ascii="Times New Roman" w:hAnsi="Times New Roman" w:eastAsia="方正仿宋简体"/>
          <w:color w:val="000000"/>
          <w:kern w:val="0"/>
          <w:sz w:val="32"/>
          <w:szCs w:val="32"/>
          <w:lang w:eastAsia="zh-Hans"/>
        </w:rPr>
        <w:t>的</w:t>
      </w:r>
      <w:r>
        <w:rPr>
          <w:rFonts w:hint="eastAsia" w:ascii="Times New Roman" w:hAnsi="Times New Roman" w:eastAsia="方正仿宋简体"/>
          <w:color w:val="000000"/>
          <w:kern w:val="0"/>
          <w:sz w:val="32"/>
          <w:szCs w:val="32"/>
        </w:rPr>
        <w:t>学校</w:t>
      </w:r>
      <w:r>
        <w:rPr>
          <w:rFonts w:hint="eastAsia" w:ascii="Times New Roman" w:hAnsi="Times New Roman" w:eastAsia="方正仿宋简体"/>
          <w:color w:val="000000"/>
          <w:kern w:val="0"/>
          <w:sz w:val="32"/>
          <w:szCs w:val="32"/>
          <w:lang w:eastAsia="zh-Hans"/>
        </w:rPr>
        <w:t>可</w:t>
      </w:r>
      <w:r>
        <w:rPr>
          <w:rFonts w:hint="eastAsia" w:ascii="Times New Roman" w:hAnsi="Times New Roman" w:eastAsia="方正仿宋简体"/>
          <w:color w:val="000000"/>
          <w:kern w:val="0"/>
          <w:sz w:val="32"/>
          <w:szCs w:val="32"/>
        </w:rPr>
        <w:t>获得国赛最佳组织奖，均颁发证书。根据所在院校学生报名参赛情况评定，设定优秀组织奖1</w:t>
      </w:r>
      <w:r>
        <w:rPr>
          <w:rFonts w:ascii="Times New Roman" w:hAnsi="Times New Roman" w:eastAsia="方正仿宋简体"/>
          <w:color w:val="000000"/>
          <w:kern w:val="0"/>
          <w:sz w:val="32"/>
          <w:szCs w:val="32"/>
        </w:rPr>
        <w:t>00</w:t>
      </w:r>
      <w:r>
        <w:rPr>
          <w:rFonts w:hint="eastAsia" w:ascii="Times New Roman" w:hAnsi="Times New Roman" w:eastAsia="方正仿宋简体"/>
          <w:color w:val="000000"/>
          <w:kern w:val="0"/>
          <w:sz w:val="32"/>
          <w:szCs w:val="32"/>
        </w:rPr>
        <w:t>所，均颁发证书。</w:t>
      </w:r>
    </w:p>
    <w:p>
      <w:pPr>
        <w:widowControl/>
        <w:adjustRightInd w:val="0"/>
        <w:snapToGrid w:val="0"/>
        <w:spacing w:line="520" w:lineRule="exact"/>
        <w:ind w:firstLine="643" w:firstLineChars="200"/>
        <w:outlineLvl w:val="0"/>
        <w:rPr>
          <w:rFonts w:ascii="Times New Roman" w:hAnsi="Times New Roman" w:eastAsia="方正仿宋简体"/>
          <w:b/>
          <w:color w:val="000000"/>
          <w:kern w:val="0"/>
          <w:sz w:val="32"/>
          <w:szCs w:val="32"/>
        </w:rPr>
      </w:pPr>
      <w:r>
        <w:rPr>
          <w:rFonts w:ascii="Times New Roman" w:hAnsi="Times New Roman" w:eastAsia="方正仿宋简体"/>
          <w:b/>
          <w:color w:val="000000"/>
          <w:kern w:val="0"/>
          <w:sz w:val="32"/>
          <w:szCs w:val="32"/>
        </w:rPr>
        <w:t xml:space="preserve">4. </w:t>
      </w:r>
      <w:r>
        <w:rPr>
          <w:rFonts w:hint="eastAsia" w:ascii="Times New Roman" w:hAnsi="Times New Roman" w:eastAsia="方正仿宋简体"/>
          <w:b/>
          <w:color w:val="000000"/>
          <w:kern w:val="0"/>
          <w:sz w:val="32"/>
          <w:szCs w:val="32"/>
          <w:lang w:eastAsia="zh-Hans"/>
        </w:rPr>
        <w:t>优秀组织个人</w:t>
      </w:r>
      <w:r>
        <w:rPr>
          <w:rFonts w:hint="eastAsia" w:ascii="Times New Roman" w:hAnsi="Times New Roman" w:eastAsia="方正仿宋简体"/>
          <w:b/>
          <w:color w:val="000000"/>
          <w:kern w:val="0"/>
          <w:sz w:val="32"/>
          <w:szCs w:val="32"/>
        </w:rPr>
        <w:t>奖项</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根据所在院校学生报名参赛情况评定。设“</w:t>
      </w:r>
      <w:r>
        <w:rPr>
          <w:rFonts w:hint="eastAsia" w:ascii="Times New Roman" w:hAnsi="Times New Roman" w:eastAsia="方正仿宋简体"/>
          <w:color w:val="000000"/>
          <w:kern w:val="0"/>
          <w:sz w:val="32"/>
          <w:szCs w:val="32"/>
          <w:lang w:eastAsia="zh-Hans"/>
        </w:rPr>
        <w:t>优秀组织个人奖</w:t>
      </w:r>
      <w:r>
        <w:rPr>
          <w:rFonts w:hint="eastAsia" w:ascii="Times New Roman" w:hAnsi="Times New Roman" w:eastAsia="方正仿宋简体"/>
          <w:color w:val="000000"/>
          <w:kern w:val="0"/>
          <w:sz w:val="32"/>
          <w:szCs w:val="32"/>
        </w:rPr>
        <w:t>”</w:t>
      </w:r>
      <w:r>
        <w:rPr>
          <w:rFonts w:ascii="Times New Roman" w:hAnsi="Times New Roman" w:eastAsia="方正仿宋简体"/>
          <w:color w:val="000000"/>
          <w:kern w:val="0"/>
          <w:sz w:val="32"/>
          <w:szCs w:val="32"/>
        </w:rPr>
        <w:t>200</w:t>
      </w:r>
      <w:r>
        <w:rPr>
          <w:rFonts w:hint="eastAsia" w:ascii="Times New Roman" w:hAnsi="Times New Roman" w:eastAsia="方正仿宋简体"/>
          <w:color w:val="000000"/>
          <w:kern w:val="0"/>
          <w:sz w:val="32"/>
          <w:szCs w:val="32"/>
        </w:rPr>
        <w:t>名，获</w:t>
      </w:r>
      <w:r>
        <w:rPr>
          <w:rFonts w:ascii="Times New Roman" w:hAnsi="Times New Roman" w:eastAsia="方正仿宋简体"/>
          <w:color w:val="000000"/>
          <w:kern w:val="0"/>
          <w:sz w:val="32"/>
          <w:szCs w:val="32"/>
        </w:rPr>
        <w:t>100</w:t>
      </w:r>
      <w:r>
        <w:rPr>
          <w:rFonts w:hint="eastAsia" w:ascii="Times New Roman" w:hAnsi="Times New Roman" w:eastAsia="方正仿宋简体"/>
          <w:color w:val="000000"/>
          <w:kern w:val="0"/>
          <w:sz w:val="32"/>
          <w:szCs w:val="32"/>
        </w:rPr>
        <w:t>元奖金及证书</w:t>
      </w:r>
      <w:r>
        <w:rPr>
          <w:rFonts w:ascii="Times New Roman" w:hAnsi="Times New Roman" w:eastAsia="方正仿宋简体"/>
          <w:color w:val="000000"/>
          <w:kern w:val="0"/>
          <w:sz w:val="32"/>
          <w:szCs w:val="32"/>
        </w:rPr>
        <w:t>。</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主办单位联系人：</w:t>
      </w:r>
      <w:r>
        <w:rPr>
          <w:rFonts w:hint="eastAsia" w:ascii="Times New Roman" w:hAnsi="Times New Roman" w:eastAsia="方正仿宋简体"/>
          <w:color w:val="000000"/>
          <w:kern w:val="0"/>
          <w:sz w:val="32"/>
          <w:szCs w:val="32"/>
          <w:lang w:eastAsia="zh-Hans"/>
        </w:rPr>
        <w:t>李老师</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负责工作：负责题库建设、赛事监督、奖项评选等</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联系电话：</w:t>
      </w:r>
      <w:r>
        <w:rPr>
          <w:rFonts w:ascii="Times New Roman" w:hAnsi="Times New Roman" w:eastAsia="方正仿宋简体"/>
          <w:color w:val="000000"/>
          <w:kern w:val="0"/>
          <w:sz w:val="32"/>
          <w:szCs w:val="32"/>
        </w:rPr>
        <w:t>17610478891</w:t>
      </w:r>
    </w:p>
    <w:p>
      <w:pPr>
        <w:widowControl/>
        <w:adjustRightInd w:val="0"/>
        <w:snapToGrid w:val="0"/>
        <w:spacing w:line="520" w:lineRule="exact"/>
        <w:ind w:firstLine="640" w:firstLineChars="200"/>
        <w:outlineLvl w:val="0"/>
        <w:rPr>
          <w:rFonts w:ascii="仿宋" w:hAnsi="仿宋" w:eastAsia="仿宋" w:cs="仿宋"/>
          <w:b/>
          <w:sz w:val="28"/>
          <w:szCs w:val="28"/>
        </w:rPr>
      </w:pPr>
      <w:r>
        <w:rPr>
          <w:rFonts w:hint="eastAsia" w:ascii="Times New Roman" w:hAnsi="Times New Roman" w:eastAsia="方正仿宋简体"/>
          <w:color w:val="000000"/>
          <w:kern w:val="0"/>
          <w:sz w:val="32"/>
          <w:szCs w:val="32"/>
        </w:rPr>
        <w:t>电子邮箱：</w:t>
      </w:r>
      <w:r>
        <w:fldChar w:fldCharType="begin"/>
      </w:r>
      <w:r>
        <w:instrText xml:space="preserve"> HYPERLINK "mailto:fzpzsjs@163.com" </w:instrText>
      </w:r>
      <w:r>
        <w:fldChar w:fldCharType="separate"/>
      </w:r>
      <w:r>
        <w:rPr>
          <w:rStyle w:val="11"/>
          <w:rFonts w:ascii="Times New Roman" w:hAnsi="Times New Roman" w:eastAsia="方正仿宋简体"/>
          <w:color w:val="auto"/>
          <w:kern w:val="0"/>
          <w:sz w:val="32"/>
          <w:szCs w:val="32"/>
        </w:rPr>
        <w:t>fzpzsjs@163.com</w:t>
      </w:r>
      <w:r>
        <w:rPr>
          <w:rStyle w:val="11"/>
          <w:rFonts w:ascii="Times New Roman" w:hAnsi="Times New Roman" w:eastAsia="方正仿宋简体"/>
          <w:color w:val="auto"/>
          <w:kern w:val="0"/>
          <w:sz w:val="32"/>
          <w:szCs w:val="32"/>
        </w:rPr>
        <w:fldChar w:fldCharType="end"/>
      </w:r>
      <w:r>
        <w:rPr>
          <w:rFonts w:ascii="Times New Roman" w:hAnsi="Times New Roman" w:eastAsia="方正仿宋简体"/>
          <w:kern w:val="0"/>
          <w:sz w:val="32"/>
          <w:szCs w:val="32"/>
        </w:rPr>
        <w:t xml:space="preserve"> </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承办单位联系人：吴</w:t>
      </w:r>
      <w:r>
        <w:rPr>
          <w:rFonts w:hint="eastAsia" w:ascii="Times New Roman" w:hAnsi="Times New Roman" w:eastAsia="方正仿宋简体"/>
          <w:color w:val="000000"/>
          <w:kern w:val="0"/>
          <w:sz w:val="32"/>
          <w:szCs w:val="32"/>
          <w:lang w:eastAsia="zh-Hans"/>
        </w:rPr>
        <w:t>老师</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lang w:eastAsia="zh-Hans"/>
        </w:rPr>
      </w:pPr>
      <w:r>
        <w:rPr>
          <w:rFonts w:hint="eastAsia" w:ascii="Times New Roman" w:hAnsi="Times New Roman" w:eastAsia="方正仿宋简体"/>
          <w:color w:val="000000"/>
          <w:kern w:val="0"/>
          <w:sz w:val="32"/>
          <w:szCs w:val="32"/>
          <w:lang w:eastAsia="zh-Hans"/>
        </w:rPr>
        <w:t>负责工作</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lang w:eastAsia="zh-Hans"/>
        </w:rPr>
        <w:t>赛事</w:t>
      </w:r>
      <w:r>
        <w:rPr>
          <w:rFonts w:hint="eastAsia" w:ascii="Times New Roman" w:hAnsi="Times New Roman" w:eastAsia="方正仿宋简体"/>
          <w:color w:val="000000"/>
          <w:kern w:val="0"/>
          <w:sz w:val="32"/>
          <w:szCs w:val="32"/>
        </w:rPr>
        <w:t>平台</w:t>
      </w:r>
      <w:r>
        <w:rPr>
          <w:rFonts w:ascii="Times New Roman" w:hAnsi="Times New Roman" w:eastAsia="方正仿宋简体"/>
          <w:color w:val="000000"/>
          <w:kern w:val="0"/>
          <w:sz w:val="32"/>
          <w:szCs w:val="32"/>
          <w:lang w:eastAsia="zh-Hans"/>
        </w:rPr>
        <w:t>、</w:t>
      </w:r>
      <w:r>
        <w:rPr>
          <w:rFonts w:hint="eastAsia" w:ascii="Times New Roman" w:hAnsi="Times New Roman" w:eastAsia="方正仿宋简体"/>
          <w:color w:val="000000"/>
          <w:kern w:val="0"/>
          <w:sz w:val="32"/>
          <w:szCs w:val="32"/>
          <w:lang w:eastAsia="zh-Hans"/>
        </w:rPr>
        <w:t>报名答疑、奖金发放等</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联系电话：15355439659</w:t>
      </w:r>
    </w:p>
    <w:p>
      <w:pPr>
        <w:widowControl/>
        <w:adjustRightInd w:val="0"/>
        <w:snapToGrid w:val="0"/>
        <w:spacing w:line="520" w:lineRule="exact"/>
        <w:ind w:firstLine="640" w:firstLineChars="200"/>
        <w:outlineLvl w:val="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官网邮箱：</w:t>
      </w:r>
      <w:r>
        <w:fldChar w:fldCharType="begin"/>
      </w:r>
      <w:r>
        <w:instrText xml:space="preserve"> HYPERLINK "mailto:publicedu@myhexin.com" </w:instrText>
      </w:r>
      <w:r>
        <w:fldChar w:fldCharType="separate"/>
      </w:r>
      <w:r>
        <w:rPr>
          <w:rStyle w:val="11"/>
          <w:rFonts w:hint="eastAsia" w:ascii="微软雅黑" w:hAnsi="微软雅黑" w:eastAsia="微软雅黑" w:cs="微软雅黑"/>
          <w:color w:val="auto"/>
          <w:sz w:val="24"/>
          <w:szCs w:val="24"/>
        </w:rPr>
        <w:t>publicedu@myhexin.com</w:t>
      </w:r>
      <w:r>
        <w:rPr>
          <w:rStyle w:val="11"/>
          <w:rFonts w:hint="eastAsia" w:ascii="微软雅黑" w:hAnsi="微软雅黑" w:eastAsia="微软雅黑" w:cs="微软雅黑"/>
          <w:color w:val="auto"/>
          <w:sz w:val="24"/>
          <w:szCs w:val="24"/>
        </w:rPr>
        <w:fldChar w:fldCharType="end"/>
      </w:r>
    </w:p>
    <w:p>
      <w:pPr>
        <w:snapToGrid w:val="0"/>
        <w:rPr>
          <w:rFonts w:ascii="微软雅黑" w:hAnsi="微软雅黑" w:eastAsia="微软雅黑"/>
          <w:b/>
          <w:sz w:val="28"/>
          <w:szCs w:val="28"/>
        </w:rPr>
      </w:pPr>
    </w:p>
    <w:p>
      <w:pPr>
        <w:snapToGrid w:val="0"/>
        <w:rPr>
          <w:rFonts w:ascii="微软雅黑" w:hAnsi="微软雅黑" w:eastAsia="微软雅黑"/>
          <w:b/>
          <w:sz w:val="28"/>
          <w:szCs w:val="28"/>
        </w:rPr>
      </w:pPr>
    </w:p>
    <w:p>
      <w:pPr>
        <w:snapToGrid w:val="0"/>
        <w:rPr>
          <w:rFonts w:ascii="微软雅黑" w:hAnsi="微软雅黑" w:eastAsia="微软雅黑"/>
          <w:b/>
          <w:sz w:val="28"/>
          <w:szCs w:val="28"/>
        </w:rPr>
      </w:pPr>
    </w:p>
    <w:p>
      <w:pPr>
        <w:snapToGrid w:val="0"/>
        <w:rPr>
          <w:rFonts w:ascii="微软雅黑" w:hAnsi="微软雅黑" w:eastAsia="微软雅黑"/>
          <w:b/>
          <w:sz w:val="28"/>
          <w:szCs w:val="28"/>
        </w:rPr>
      </w:pPr>
    </w:p>
    <w:p>
      <w:pPr>
        <w:widowControl/>
        <w:adjustRightInd w:val="0"/>
        <w:snapToGrid w:val="0"/>
        <w:spacing w:line="520" w:lineRule="exact"/>
        <w:ind w:firstLine="643" w:firstLineChars="200"/>
        <w:jc w:val="right"/>
        <w:outlineLvl w:val="0"/>
        <w:rPr>
          <w:rFonts w:ascii="Times New Roman" w:hAnsi="Times New Roman" w:eastAsia="方正仿宋简体"/>
          <w:b/>
          <w:color w:val="000000"/>
          <w:kern w:val="0"/>
          <w:sz w:val="32"/>
          <w:szCs w:val="32"/>
        </w:rPr>
      </w:pPr>
      <w:r>
        <w:rPr>
          <w:rFonts w:hint="eastAsia" w:ascii="Times New Roman" w:hAnsi="Times New Roman" w:eastAsia="方正仿宋简体"/>
          <w:b/>
          <w:color w:val="000000"/>
          <w:kern w:val="0"/>
          <w:sz w:val="32"/>
          <w:szCs w:val="32"/>
        </w:rPr>
        <w:t>中国警察网</w:t>
      </w:r>
      <w:r>
        <w:rPr>
          <w:rFonts w:ascii="Times New Roman" w:hAnsi="Times New Roman" w:eastAsia="方正仿宋简体"/>
          <w:b/>
          <w:color w:val="000000"/>
          <w:kern w:val="0"/>
          <w:sz w:val="32"/>
          <w:szCs w:val="32"/>
        </w:rPr>
        <w:t xml:space="preserve">         </w:t>
      </w:r>
      <w:r>
        <w:rPr>
          <w:rFonts w:hint="eastAsia" w:ascii="Times New Roman" w:hAnsi="Times New Roman" w:eastAsia="方正仿宋简体"/>
          <w:b/>
          <w:color w:val="000000"/>
          <w:kern w:val="0"/>
          <w:sz w:val="32"/>
          <w:szCs w:val="32"/>
        </w:rPr>
        <w:t xml:space="preserve">中国青少年研究会  </w:t>
      </w:r>
    </w:p>
    <w:p>
      <w:pPr>
        <w:widowControl/>
        <w:adjustRightInd w:val="0"/>
        <w:snapToGrid w:val="0"/>
        <w:spacing w:line="520" w:lineRule="exact"/>
        <w:ind w:firstLine="643" w:firstLineChars="200"/>
        <w:jc w:val="right"/>
        <w:outlineLvl w:val="0"/>
        <w:rPr>
          <w:rFonts w:ascii="Times New Roman" w:hAnsi="Times New Roman" w:eastAsia="方正仿宋简体"/>
          <w:b/>
          <w:color w:val="000000"/>
          <w:kern w:val="0"/>
          <w:sz w:val="32"/>
          <w:szCs w:val="32"/>
        </w:rPr>
      </w:pPr>
      <w:r>
        <w:rPr>
          <w:rFonts w:hint="eastAsia" w:ascii="Times New Roman" w:hAnsi="Times New Roman" w:eastAsia="方正仿宋简体"/>
          <w:b/>
          <w:color w:val="000000"/>
          <w:kern w:val="0"/>
          <w:sz w:val="32"/>
          <w:szCs w:val="32"/>
        </w:rPr>
        <w:t xml:space="preserve">                        </w:t>
      </w:r>
    </w:p>
    <w:p>
      <w:pPr>
        <w:widowControl/>
        <w:adjustRightInd w:val="0"/>
        <w:snapToGrid w:val="0"/>
        <w:spacing w:line="520" w:lineRule="exact"/>
        <w:ind w:firstLine="643" w:firstLineChars="200"/>
        <w:jc w:val="right"/>
        <w:outlineLvl w:val="0"/>
        <w:rPr>
          <w:rFonts w:ascii="Times New Roman" w:hAnsi="Times New Roman" w:eastAsia="方正仿宋简体"/>
          <w:b/>
          <w:color w:val="000000"/>
          <w:kern w:val="0"/>
          <w:sz w:val="32"/>
          <w:szCs w:val="32"/>
        </w:rPr>
      </w:pPr>
      <w:r>
        <w:rPr>
          <w:rFonts w:hint="eastAsia" w:ascii="Times New Roman" w:hAnsi="Times New Roman" w:eastAsia="方正仿宋简体"/>
          <w:b/>
          <w:color w:val="000000"/>
          <w:kern w:val="0"/>
          <w:sz w:val="32"/>
          <w:szCs w:val="32"/>
        </w:rPr>
        <w:t xml:space="preserve">  2021年</w:t>
      </w:r>
      <w:r>
        <w:rPr>
          <w:rFonts w:ascii="Times New Roman" w:hAnsi="Times New Roman" w:eastAsia="方正仿宋简体"/>
          <w:b/>
          <w:color w:val="000000"/>
          <w:kern w:val="0"/>
          <w:sz w:val="32"/>
          <w:szCs w:val="32"/>
        </w:rPr>
        <w:t>11</w:t>
      </w:r>
      <w:r>
        <w:rPr>
          <w:rFonts w:hint="eastAsia" w:ascii="Times New Roman" w:hAnsi="Times New Roman" w:eastAsia="方正仿宋简体"/>
          <w:b/>
          <w:color w:val="000000"/>
          <w:kern w:val="0"/>
          <w:sz w:val="32"/>
          <w:szCs w:val="32"/>
        </w:rPr>
        <w:t>月</w:t>
      </w:r>
      <w:r>
        <w:rPr>
          <w:rFonts w:hint="default" w:ascii="Times New Roman" w:hAnsi="Times New Roman" w:eastAsia="方正仿宋简体"/>
          <w:b/>
          <w:color w:val="000000"/>
          <w:kern w:val="0"/>
          <w:sz w:val="32"/>
          <w:szCs w:val="32"/>
        </w:rPr>
        <w:t>10</w:t>
      </w:r>
      <w:r>
        <w:rPr>
          <w:rFonts w:hint="eastAsia" w:ascii="Times New Roman" w:hAnsi="Times New Roman" w:eastAsia="方正仿宋简体"/>
          <w:b/>
          <w:color w:val="000000"/>
          <w:kern w:val="0"/>
          <w:sz w:val="32"/>
          <w:szCs w:val="32"/>
        </w:rPr>
        <w:t>日</w:t>
      </w:r>
    </w:p>
    <w:p>
      <w:pPr>
        <w:widowControl/>
        <w:adjustRightInd w:val="0"/>
        <w:snapToGrid w:val="0"/>
        <w:spacing w:line="520" w:lineRule="exact"/>
        <w:outlineLvl w:val="0"/>
        <w:rPr>
          <w:rFonts w:ascii="微软雅黑" w:hAnsi="微软雅黑" w:eastAsia="微软雅黑"/>
          <w:b/>
          <w:sz w:val="28"/>
          <w:szCs w:val="28"/>
        </w:rPr>
      </w:pPr>
    </w:p>
    <w:sectPr>
      <w:footerReference r:id="rId3" w:type="default"/>
      <w:pgSz w:w="11906" w:h="16838"/>
      <w:pgMar w:top="1984" w:right="1531"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仿宋简体">
    <w:panose1 w:val="02010601030101010101"/>
    <w:charset w:val="86"/>
    <w:family w:val="auto"/>
    <w:pitch w:val="default"/>
    <w:sig w:usb0="00000001" w:usb1="080E0000" w:usb2="00000000" w:usb3="00000000" w:csb0="00040000" w:csb1="00000000"/>
  </w:font>
  <w:font w:name="方正大标宋简体">
    <w:altName w:val="苹方-简"/>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AFF" w:usb1="C000605B" w:usb2="00000029" w:usb3="00000000" w:csb0="200101FF" w:csb1="20280000"/>
  </w:font>
  <w:font w:name="方正黑体简体">
    <w:altName w:val="苹方-简"/>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w:t>
    </w:r>
    <w:r>
      <w:t xml:space="preserve"> 4 -</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D116B"/>
    <w:multiLevelType w:val="singleLevel"/>
    <w:tmpl w:val="3F5D116B"/>
    <w:lvl w:ilvl="0" w:tentative="0">
      <w:start w:val="1"/>
      <w:numFmt w:val="chineseCounting"/>
      <w:suff w:val="nothing"/>
      <w:lvlText w:val="%1、"/>
      <w:lvlJc w:val="left"/>
      <w:pPr>
        <w:ind w:left="0" w:firstLine="420"/>
      </w:pPr>
      <w:rPr>
        <w:rFonts w:hint="eastAsia"/>
      </w:rPr>
    </w:lvl>
  </w:abstractNum>
  <w:abstractNum w:abstractNumId="1">
    <w:nsid w:val="5CBB2752"/>
    <w:multiLevelType w:val="singleLevel"/>
    <w:tmpl w:val="5CBB2752"/>
    <w:lvl w:ilvl="0" w:tentative="0">
      <w:start w:val="1"/>
      <w:numFmt w:val="chineseCounting"/>
      <w:suff w:val="nothing"/>
      <w:lvlText w:val="（%1）"/>
      <w:lvlJc w:val="left"/>
      <w:pPr>
        <w:ind w:left="0" w:firstLine="420"/>
      </w:pPr>
      <w:rPr>
        <w:rFonts w:hint="eastAsia"/>
      </w:rPr>
    </w:lvl>
  </w:abstractNum>
  <w:abstractNum w:abstractNumId="2">
    <w:nsid w:val="615128B8"/>
    <w:multiLevelType w:val="singleLevel"/>
    <w:tmpl w:val="615128B8"/>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8B1"/>
    <w:rsid w:val="00016828"/>
    <w:rsid w:val="0002074C"/>
    <w:rsid w:val="00020E4C"/>
    <w:rsid w:val="00022A19"/>
    <w:rsid w:val="00025611"/>
    <w:rsid w:val="00026916"/>
    <w:rsid w:val="00030D41"/>
    <w:rsid w:val="00031978"/>
    <w:rsid w:val="0003584B"/>
    <w:rsid w:val="00036B2E"/>
    <w:rsid w:val="00040C87"/>
    <w:rsid w:val="00040F9D"/>
    <w:rsid w:val="00044AFC"/>
    <w:rsid w:val="00046E9C"/>
    <w:rsid w:val="00051EBC"/>
    <w:rsid w:val="0005376D"/>
    <w:rsid w:val="000537E9"/>
    <w:rsid w:val="0005545D"/>
    <w:rsid w:val="00060B42"/>
    <w:rsid w:val="00060E48"/>
    <w:rsid w:val="000617B2"/>
    <w:rsid w:val="00077466"/>
    <w:rsid w:val="00081CC6"/>
    <w:rsid w:val="00085C7E"/>
    <w:rsid w:val="00086E70"/>
    <w:rsid w:val="00090E67"/>
    <w:rsid w:val="0009272C"/>
    <w:rsid w:val="00093171"/>
    <w:rsid w:val="00094796"/>
    <w:rsid w:val="00094A48"/>
    <w:rsid w:val="00097DE4"/>
    <w:rsid w:val="000A33FB"/>
    <w:rsid w:val="000B5EC1"/>
    <w:rsid w:val="000C22F5"/>
    <w:rsid w:val="000C3666"/>
    <w:rsid w:val="000D1516"/>
    <w:rsid w:val="000D1787"/>
    <w:rsid w:val="000D2670"/>
    <w:rsid w:val="000D4060"/>
    <w:rsid w:val="000D6555"/>
    <w:rsid w:val="000E0CC4"/>
    <w:rsid w:val="000E1D48"/>
    <w:rsid w:val="000E2F45"/>
    <w:rsid w:val="000E3034"/>
    <w:rsid w:val="000E3DCE"/>
    <w:rsid w:val="00103640"/>
    <w:rsid w:val="0010598C"/>
    <w:rsid w:val="001059B6"/>
    <w:rsid w:val="0011140B"/>
    <w:rsid w:val="001124A1"/>
    <w:rsid w:val="00120D2C"/>
    <w:rsid w:val="0012197D"/>
    <w:rsid w:val="00132D74"/>
    <w:rsid w:val="001344DC"/>
    <w:rsid w:val="0013794C"/>
    <w:rsid w:val="001432BA"/>
    <w:rsid w:val="00146736"/>
    <w:rsid w:val="0015145F"/>
    <w:rsid w:val="001523D2"/>
    <w:rsid w:val="00152D29"/>
    <w:rsid w:val="00153E2F"/>
    <w:rsid w:val="00156BE8"/>
    <w:rsid w:val="0015712F"/>
    <w:rsid w:val="001618D0"/>
    <w:rsid w:val="00166BB3"/>
    <w:rsid w:val="00172A27"/>
    <w:rsid w:val="001758BA"/>
    <w:rsid w:val="001772E9"/>
    <w:rsid w:val="00177E14"/>
    <w:rsid w:val="00180F53"/>
    <w:rsid w:val="0018283F"/>
    <w:rsid w:val="00187D08"/>
    <w:rsid w:val="00191502"/>
    <w:rsid w:val="001A05E7"/>
    <w:rsid w:val="001A49E3"/>
    <w:rsid w:val="001A70A6"/>
    <w:rsid w:val="001B692B"/>
    <w:rsid w:val="001B6D73"/>
    <w:rsid w:val="001B7647"/>
    <w:rsid w:val="001D13E2"/>
    <w:rsid w:val="001D2B5C"/>
    <w:rsid w:val="001D3927"/>
    <w:rsid w:val="001D6EC0"/>
    <w:rsid w:val="001E39EA"/>
    <w:rsid w:val="001E4113"/>
    <w:rsid w:val="001E477E"/>
    <w:rsid w:val="001F0ED4"/>
    <w:rsid w:val="001F2730"/>
    <w:rsid w:val="00200278"/>
    <w:rsid w:val="00211236"/>
    <w:rsid w:val="002150D9"/>
    <w:rsid w:val="00217962"/>
    <w:rsid w:val="00220DC6"/>
    <w:rsid w:val="002220C4"/>
    <w:rsid w:val="00224997"/>
    <w:rsid w:val="002254D8"/>
    <w:rsid w:val="002306D4"/>
    <w:rsid w:val="00232BA2"/>
    <w:rsid w:val="00233B08"/>
    <w:rsid w:val="0024126F"/>
    <w:rsid w:val="00246642"/>
    <w:rsid w:val="0024686C"/>
    <w:rsid w:val="00246905"/>
    <w:rsid w:val="00247B80"/>
    <w:rsid w:val="00247F6B"/>
    <w:rsid w:val="00251173"/>
    <w:rsid w:val="002518FA"/>
    <w:rsid w:val="00256B5D"/>
    <w:rsid w:val="002572CF"/>
    <w:rsid w:val="0026270E"/>
    <w:rsid w:val="0027212F"/>
    <w:rsid w:val="002870D4"/>
    <w:rsid w:val="00292211"/>
    <w:rsid w:val="00294C4F"/>
    <w:rsid w:val="002A5296"/>
    <w:rsid w:val="002B3BB1"/>
    <w:rsid w:val="002B77E1"/>
    <w:rsid w:val="002B7AA5"/>
    <w:rsid w:val="002C053E"/>
    <w:rsid w:val="002C1A1F"/>
    <w:rsid w:val="002D42DB"/>
    <w:rsid w:val="002D7757"/>
    <w:rsid w:val="002E29B0"/>
    <w:rsid w:val="002E5B8D"/>
    <w:rsid w:val="002E61A3"/>
    <w:rsid w:val="002F070A"/>
    <w:rsid w:val="002F140F"/>
    <w:rsid w:val="002F229F"/>
    <w:rsid w:val="00321EA4"/>
    <w:rsid w:val="00321F45"/>
    <w:rsid w:val="003243B4"/>
    <w:rsid w:val="00330326"/>
    <w:rsid w:val="00332A07"/>
    <w:rsid w:val="003332C5"/>
    <w:rsid w:val="0033385C"/>
    <w:rsid w:val="00341DA6"/>
    <w:rsid w:val="003427A3"/>
    <w:rsid w:val="00356F7A"/>
    <w:rsid w:val="003671B0"/>
    <w:rsid w:val="00377B83"/>
    <w:rsid w:val="003874F2"/>
    <w:rsid w:val="00387C08"/>
    <w:rsid w:val="00393D41"/>
    <w:rsid w:val="00397173"/>
    <w:rsid w:val="003A1E94"/>
    <w:rsid w:val="003A54D2"/>
    <w:rsid w:val="003A60E2"/>
    <w:rsid w:val="003A623F"/>
    <w:rsid w:val="003A7C0C"/>
    <w:rsid w:val="003B3B8E"/>
    <w:rsid w:val="003B403F"/>
    <w:rsid w:val="003C41FC"/>
    <w:rsid w:val="003C5C28"/>
    <w:rsid w:val="003D087E"/>
    <w:rsid w:val="003D5F82"/>
    <w:rsid w:val="003E520B"/>
    <w:rsid w:val="003F3FF9"/>
    <w:rsid w:val="003F5666"/>
    <w:rsid w:val="003F57E8"/>
    <w:rsid w:val="003F5F15"/>
    <w:rsid w:val="00402471"/>
    <w:rsid w:val="0040332C"/>
    <w:rsid w:val="00406AF2"/>
    <w:rsid w:val="00411A50"/>
    <w:rsid w:val="00412CBC"/>
    <w:rsid w:val="00412F27"/>
    <w:rsid w:val="0041309D"/>
    <w:rsid w:val="00413B26"/>
    <w:rsid w:val="00417DA7"/>
    <w:rsid w:val="00423FC3"/>
    <w:rsid w:val="00430FDC"/>
    <w:rsid w:val="00432BB1"/>
    <w:rsid w:val="00434117"/>
    <w:rsid w:val="00436887"/>
    <w:rsid w:val="00436FF5"/>
    <w:rsid w:val="00437B9E"/>
    <w:rsid w:val="00442BA3"/>
    <w:rsid w:val="00444E50"/>
    <w:rsid w:val="004455AE"/>
    <w:rsid w:val="00452E8B"/>
    <w:rsid w:val="004558A1"/>
    <w:rsid w:val="00457BFC"/>
    <w:rsid w:val="00465D63"/>
    <w:rsid w:val="00470579"/>
    <w:rsid w:val="00470B77"/>
    <w:rsid w:val="00481708"/>
    <w:rsid w:val="00481998"/>
    <w:rsid w:val="00490E0A"/>
    <w:rsid w:val="00491B6E"/>
    <w:rsid w:val="00493B43"/>
    <w:rsid w:val="0049545B"/>
    <w:rsid w:val="004959B1"/>
    <w:rsid w:val="004A13E7"/>
    <w:rsid w:val="004A2246"/>
    <w:rsid w:val="004A25F8"/>
    <w:rsid w:val="004A30E2"/>
    <w:rsid w:val="004A4F1A"/>
    <w:rsid w:val="004B091A"/>
    <w:rsid w:val="004B12BF"/>
    <w:rsid w:val="004B2B14"/>
    <w:rsid w:val="004B3A2F"/>
    <w:rsid w:val="004B4850"/>
    <w:rsid w:val="004B6438"/>
    <w:rsid w:val="004E42E4"/>
    <w:rsid w:val="004F16D1"/>
    <w:rsid w:val="004F20CA"/>
    <w:rsid w:val="004F254E"/>
    <w:rsid w:val="004F2F60"/>
    <w:rsid w:val="004F433A"/>
    <w:rsid w:val="004F4C16"/>
    <w:rsid w:val="004F5FB0"/>
    <w:rsid w:val="00517272"/>
    <w:rsid w:val="005248AA"/>
    <w:rsid w:val="00525E9E"/>
    <w:rsid w:val="00531246"/>
    <w:rsid w:val="005313C0"/>
    <w:rsid w:val="005314B9"/>
    <w:rsid w:val="00533F27"/>
    <w:rsid w:val="00536F87"/>
    <w:rsid w:val="0053700C"/>
    <w:rsid w:val="00540182"/>
    <w:rsid w:val="005420B1"/>
    <w:rsid w:val="00542780"/>
    <w:rsid w:val="00545E57"/>
    <w:rsid w:val="00546444"/>
    <w:rsid w:val="00547EBC"/>
    <w:rsid w:val="0055431D"/>
    <w:rsid w:val="00554655"/>
    <w:rsid w:val="0055549F"/>
    <w:rsid w:val="00555E75"/>
    <w:rsid w:val="0055609D"/>
    <w:rsid w:val="00556F42"/>
    <w:rsid w:val="00557303"/>
    <w:rsid w:val="00560DE6"/>
    <w:rsid w:val="005730B6"/>
    <w:rsid w:val="00573F4F"/>
    <w:rsid w:val="005741F9"/>
    <w:rsid w:val="0058386D"/>
    <w:rsid w:val="00584DCE"/>
    <w:rsid w:val="0059134B"/>
    <w:rsid w:val="00593EF7"/>
    <w:rsid w:val="00597C45"/>
    <w:rsid w:val="005A7CBA"/>
    <w:rsid w:val="005A7D0F"/>
    <w:rsid w:val="005B36F8"/>
    <w:rsid w:val="005B59AD"/>
    <w:rsid w:val="005B74F9"/>
    <w:rsid w:val="005C2F08"/>
    <w:rsid w:val="005C38C9"/>
    <w:rsid w:val="005C7FCA"/>
    <w:rsid w:val="005D09E6"/>
    <w:rsid w:val="005D28E6"/>
    <w:rsid w:val="005D3F54"/>
    <w:rsid w:val="005D5092"/>
    <w:rsid w:val="005D62E9"/>
    <w:rsid w:val="005E1756"/>
    <w:rsid w:val="005F1179"/>
    <w:rsid w:val="005F18DF"/>
    <w:rsid w:val="005F3FE7"/>
    <w:rsid w:val="005F6149"/>
    <w:rsid w:val="0060263D"/>
    <w:rsid w:val="0060309B"/>
    <w:rsid w:val="006046C8"/>
    <w:rsid w:val="006049E1"/>
    <w:rsid w:val="006055E4"/>
    <w:rsid w:val="006065CF"/>
    <w:rsid w:val="00612CAB"/>
    <w:rsid w:val="00614B58"/>
    <w:rsid w:val="00621DF7"/>
    <w:rsid w:val="00624DA4"/>
    <w:rsid w:val="00630927"/>
    <w:rsid w:val="006333BD"/>
    <w:rsid w:val="00635209"/>
    <w:rsid w:val="006403A1"/>
    <w:rsid w:val="00643B5E"/>
    <w:rsid w:val="006463E3"/>
    <w:rsid w:val="00646F64"/>
    <w:rsid w:val="006573CD"/>
    <w:rsid w:val="00666B62"/>
    <w:rsid w:val="006758BC"/>
    <w:rsid w:val="006762A6"/>
    <w:rsid w:val="00676C0B"/>
    <w:rsid w:val="00677A7A"/>
    <w:rsid w:val="0068107E"/>
    <w:rsid w:val="00681629"/>
    <w:rsid w:val="00681699"/>
    <w:rsid w:val="00684DF9"/>
    <w:rsid w:val="00685946"/>
    <w:rsid w:val="00690528"/>
    <w:rsid w:val="0069151A"/>
    <w:rsid w:val="00693539"/>
    <w:rsid w:val="006971A5"/>
    <w:rsid w:val="00697C99"/>
    <w:rsid w:val="006A3BA8"/>
    <w:rsid w:val="006B71A4"/>
    <w:rsid w:val="006C3AA1"/>
    <w:rsid w:val="006D4910"/>
    <w:rsid w:val="006D5D81"/>
    <w:rsid w:val="006D60BA"/>
    <w:rsid w:val="006D6241"/>
    <w:rsid w:val="006D7655"/>
    <w:rsid w:val="006E09A4"/>
    <w:rsid w:val="006F6E8F"/>
    <w:rsid w:val="00703CC7"/>
    <w:rsid w:val="00704D3A"/>
    <w:rsid w:val="0070775B"/>
    <w:rsid w:val="00710CE7"/>
    <w:rsid w:val="00711097"/>
    <w:rsid w:val="0071132C"/>
    <w:rsid w:val="00713FBC"/>
    <w:rsid w:val="007142F0"/>
    <w:rsid w:val="00715AF9"/>
    <w:rsid w:val="00717C05"/>
    <w:rsid w:val="007350CE"/>
    <w:rsid w:val="007409CD"/>
    <w:rsid w:val="00743092"/>
    <w:rsid w:val="00750B7A"/>
    <w:rsid w:val="00755EFB"/>
    <w:rsid w:val="00762098"/>
    <w:rsid w:val="0076630C"/>
    <w:rsid w:val="007721A9"/>
    <w:rsid w:val="00772B86"/>
    <w:rsid w:val="00775833"/>
    <w:rsid w:val="00782321"/>
    <w:rsid w:val="00787BB6"/>
    <w:rsid w:val="00790F27"/>
    <w:rsid w:val="00793CA6"/>
    <w:rsid w:val="007A4C6E"/>
    <w:rsid w:val="007A6DC2"/>
    <w:rsid w:val="007B14B8"/>
    <w:rsid w:val="007B18FC"/>
    <w:rsid w:val="007B3114"/>
    <w:rsid w:val="007B3F07"/>
    <w:rsid w:val="007B583B"/>
    <w:rsid w:val="007C42A9"/>
    <w:rsid w:val="007C61E9"/>
    <w:rsid w:val="007C6474"/>
    <w:rsid w:val="007C7A27"/>
    <w:rsid w:val="007D0D9C"/>
    <w:rsid w:val="007D6281"/>
    <w:rsid w:val="007D7777"/>
    <w:rsid w:val="007E3F46"/>
    <w:rsid w:val="007E40FB"/>
    <w:rsid w:val="007E4678"/>
    <w:rsid w:val="007F10BC"/>
    <w:rsid w:val="007F1FB2"/>
    <w:rsid w:val="007F293A"/>
    <w:rsid w:val="007F66DF"/>
    <w:rsid w:val="007F6773"/>
    <w:rsid w:val="008004C6"/>
    <w:rsid w:val="00802AA7"/>
    <w:rsid w:val="00806803"/>
    <w:rsid w:val="0080779D"/>
    <w:rsid w:val="00812F81"/>
    <w:rsid w:val="0083014E"/>
    <w:rsid w:val="0083105A"/>
    <w:rsid w:val="00835DA0"/>
    <w:rsid w:val="00836039"/>
    <w:rsid w:val="00852554"/>
    <w:rsid w:val="00862157"/>
    <w:rsid w:val="00863E3D"/>
    <w:rsid w:val="0086559F"/>
    <w:rsid w:val="00870526"/>
    <w:rsid w:val="008748DD"/>
    <w:rsid w:val="00876220"/>
    <w:rsid w:val="0088050A"/>
    <w:rsid w:val="008817EA"/>
    <w:rsid w:val="00890C4D"/>
    <w:rsid w:val="00895629"/>
    <w:rsid w:val="008A4DBB"/>
    <w:rsid w:val="008A7B1F"/>
    <w:rsid w:val="008B6243"/>
    <w:rsid w:val="008B7B9A"/>
    <w:rsid w:val="008C184F"/>
    <w:rsid w:val="008C5DF6"/>
    <w:rsid w:val="008D145A"/>
    <w:rsid w:val="008D5D27"/>
    <w:rsid w:val="008E2BD4"/>
    <w:rsid w:val="008E53FC"/>
    <w:rsid w:val="008E6578"/>
    <w:rsid w:val="008E6C35"/>
    <w:rsid w:val="008E7445"/>
    <w:rsid w:val="008F100B"/>
    <w:rsid w:val="008F234F"/>
    <w:rsid w:val="00901793"/>
    <w:rsid w:val="009115DA"/>
    <w:rsid w:val="0092233D"/>
    <w:rsid w:val="00927B0B"/>
    <w:rsid w:val="00934E94"/>
    <w:rsid w:val="009364C5"/>
    <w:rsid w:val="00942628"/>
    <w:rsid w:val="00944528"/>
    <w:rsid w:val="0094630F"/>
    <w:rsid w:val="0094638C"/>
    <w:rsid w:val="00946B22"/>
    <w:rsid w:val="009613FC"/>
    <w:rsid w:val="00963838"/>
    <w:rsid w:val="00966056"/>
    <w:rsid w:val="00971C7B"/>
    <w:rsid w:val="0097601C"/>
    <w:rsid w:val="00981770"/>
    <w:rsid w:val="00985060"/>
    <w:rsid w:val="00986884"/>
    <w:rsid w:val="009875CE"/>
    <w:rsid w:val="00997A01"/>
    <w:rsid w:val="009A4A7A"/>
    <w:rsid w:val="009A5471"/>
    <w:rsid w:val="009A5C6C"/>
    <w:rsid w:val="009A6852"/>
    <w:rsid w:val="009A6BC0"/>
    <w:rsid w:val="009B1F0D"/>
    <w:rsid w:val="009B2571"/>
    <w:rsid w:val="009D03B3"/>
    <w:rsid w:val="009D14E1"/>
    <w:rsid w:val="009E5BD9"/>
    <w:rsid w:val="009F1AE0"/>
    <w:rsid w:val="009F4686"/>
    <w:rsid w:val="009F7175"/>
    <w:rsid w:val="00A03971"/>
    <w:rsid w:val="00A03A87"/>
    <w:rsid w:val="00A059FF"/>
    <w:rsid w:val="00A06BCC"/>
    <w:rsid w:val="00A07714"/>
    <w:rsid w:val="00A12049"/>
    <w:rsid w:val="00A1346D"/>
    <w:rsid w:val="00A17A5C"/>
    <w:rsid w:val="00A17CB3"/>
    <w:rsid w:val="00A21403"/>
    <w:rsid w:val="00A23794"/>
    <w:rsid w:val="00A27D0A"/>
    <w:rsid w:val="00A3025D"/>
    <w:rsid w:val="00A305E1"/>
    <w:rsid w:val="00A30F60"/>
    <w:rsid w:val="00A33A91"/>
    <w:rsid w:val="00A413EB"/>
    <w:rsid w:val="00A43591"/>
    <w:rsid w:val="00A4547D"/>
    <w:rsid w:val="00A46B80"/>
    <w:rsid w:val="00A523E9"/>
    <w:rsid w:val="00A52961"/>
    <w:rsid w:val="00A61776"/>
    <w:rsid w:val="00A61E8E"/>
    <w:rsid w:val="00A63CB2"/>
    <w:rsid w:val="00A67B75"/>
    <w:rsid w:val="00A74218"/>
    <w:rsid w:val="00A74626"/>
    <w:rsid w:val="00A902C2"/>
    <w:rsid w:val="00A94F3D"/>
    <w:rsid w:val="00A9548E"/>
    <w:rsid w:val="00AA00C3"/>
    <w:rsid w:val="00AA2518"/>
    <w:rsid w:val="00AA5941"/>
    <w:rsid w:val="00AB54A9"/>
    <w:rsid w:val="00AC2184"/>
    <w:rsid w:val="00AC2B0A"/>
    <w:rsid w:val="00AE0EB8"/>
    <w:rsid w:val="00AE0F41"/>
    <w:rsid w:val="00AE7C46"/>
    <w:rsid w:val="00AE7D4D"/>
    <w:rsid w:val="00AF7AAB"/>
    <w:rsid w:val="00B007F7"/>
    <w:rsid w:val="00B00801"/>
    <w:rsid w:val="00B05AF0"/>
    <w:rsid w:val="00B10D16"/>
    <w:rsid w:val="00B11531"/>
    <w:rsid w:val="00B15ADB"/>
    <w:rsid w:val="00B203CD"/>
    <w:rsid w:val="00B268AD"/>
    <w:rsid w:val="00B3012B"/>
    <w:rsid w:val="00B30F16"/>
    <w:rsid w:val="00B33928"/>
    <w:rsid w:val="00B40682"/>
    <w:rsid w:val="00B44BBE"/>
    <w:rsid w:val="00B47C8F"/>
    <w:rsid w:val="00B50FA6"/>
    <w:rsid w:val="00B51F4D"/>
    <w:rsid w:val="00B579BC"/>
    <w:rsid w:val="00B60600"/>
    <w:rsid w:val="00B60AD7"/>
    <w:rsid w:val="00B61F9A"/>
    <w:rsid w:val="00B6710B"/>
    <w:rsid w:val="00B70C6A"/>
    <w:rsid w:val="00B71E47"/>
    <w:rsid w:val="00B73762"/>
    <w:rsid w:val="00B848AF"/>
    <w:rsid w:val="00B8753F"/>
    <w:rsid w:val="00B87A31"/>
    <w:rsid w:val="00B924D1"/>
    <w:rsid w:val="00B931BD"/>
    <w:rsid w:val="00B954C3"/>
    <w:rsid w:val="00BA40A7"/>
    <w:rsid w:val="00BA5A64"/>
    <w:rsid w:val="00BA5C9F"/>
    <w:rsid w:val="00BA5D2A"/>
    <w:rsid w:val="00BB223E"/>
    <w:rsid w:val="00BB5721"/>
    <w:rsid w:val="00BC3280"/>
    <w:rsid w:val="00BD066E"/>
    <w:rsid w:val="00BD61B4"/>
    <w:rsid w:val="00BD6EBF"/>
    <w:rsid w:val="00BD6FEA"/>
    <w:rsid w:val="00BD737F"/>
    <w:rsid w:val="00BE33B1"/>
    <w:rsid w:val="00BE4C77"/>
    <w:rsid w:val="00BF05D7"/>
    <w:rsid w:val="00BF0A67"/>
    <w:rsid w:val="00BF15DE"/>
    <w:rsid w:val="00BF5379"/>
    <w:rsid w:val="00C00AF7"/>
    <w:rsid w:val="00C01509"/>
    <w:rsid w:val="00C02F67"/>
    <w:rsid w:val="00C03235"/>
    <w:rsid w:val="00C07E10"/>
    <w:rsid w:val="00C1186E"/>
    <w:rsid w:val="00C131E7"/>
    <w:rsid w:val="00C141DB"/>
    <w:rsid w:val="00C150CD"/>
    <w:rsid w:val="00C16027"/>
    <w:rsid w:val="00C23031"/>
    <w:rsid w:val="00C3193E"/>
    <w:rsid w:val="00C33000"/>
    <w:rsid w:val="00C3308B"/>
    <w:rsid w:val="00C3714D"/>
    <w:rsid w:val="00C427BF"/>
    <w:rsid w:val="00C46111"/>
    <w:rsid w:val="00C478FE"/>
    <w:rsid w:val="00C507FD"/>
    <w:rsid w:val="00C516EB"/>
    <w:rsid w:val="00C53E98"/>
    <w:rsid w:val="00C53F03"/>
    <w:rsid w:val="00C61B7D"/>
    <w:rsid w:val="00C649F9"/>
    <w:rsid w:val="00C6514A"/>
    <w:rsid w:val="00C654A3"/>
    <w:rsid w:val="00C718F8"/>
    <w:rsid w:val="00C81D89"/>
    <w:rsid w:val="00C84924"/>
    <w:rsid w:val="00C902F7"/>
    <w:rsid w:val="00C93442"/>
    <w:rsid w:val="00C976EE"/>
    <w:rsid w:val="00CA1A91"/>
    <w:rsid w:val="00CA7B4F"/>
    <w:rsid w:val="00CB332B"/>
    <w:rsid w:val="00CB64B3"/>
    <w:rsid w:val="00CD66FA"/>
    <w:rsid w:val="00CE299A"/>
    <w:rsid w:val="00CE5D59"/>
    <w:rsid w:val="00CE6E70"/>
    <w:rsid w:val="00CE75BD"/>
    <w:rsid w:val="00CF6691"/>
    <w:rsid w:val="00D006D4"/>
    <w:rsid w:val="00D016C3"/>
    <w:rsid w:val="00D0276E"/>
    <w:rsid w:val="00D03D5E"/>
    <w:rsid w:val="00D0667E"/>
    <w:rsid w:val="00D13E09"/>
    <w:rsid w:val="00D259EA"/>
    <w:rsid w:val="00D3323B"/>
    <w:rsid w:val="00D3349C"/>
    <w:rsid w:val="00D34970"/>
    <w:rsid w:val="00D40528"/>
    <w:rsid w:val="00D43552"/>
    <w:rsid w:val="00D44107"/>
    <w:rsid w:val="00D44BAA"/>
    <w:rsid w:val="00D52427"/>
    <w:rsid w:val="00D52E1B"/>
    <w:rsid w:val="00D55317"/>
    <w:rsid w:val="00D553E6"/>
    <w:rsid w:val="00D56707"/>
    <w:rsid w:val="00D62802"/>
    <w:rsid w:val="00D63CB7"/>
    <w:rsid w:val="00D650C3"/>
    <w:rsid w:val="00D6528C"/>
    <w:rsid w:val="00D655EF"/>
    <w:rsid w:val="00D65ED4"/>
    <w:rsid w:val="00D67247"/>
    <w:rsid w:val="00D70999"/>
    <w:rsid w:val="00D72974"/>
    <w:rsid w:val="00D74A64"/>
    <w:rsid w:val="00D82B0A"/>
    <w:rsid w:val="00D85464"/>
    <w:rsid w:val="00D8714F"/>
    <w:rsid w:val="00D95C26"/>
    <w:rsid w:val="00D963F1"/>
    <w:rsid w:val="00DA4C3E"/>
    <w:rsid w:val="00DA6205"/>
    <w:rsid w:val="00DB61FD"/>
    <w:rsid w:val="00DB6BE9"/>
    <w:rsid w:val="00DB78FF"/>
    <w:rsid w:val="00DC2497"/>
    <w:rsid w:val="00DC2DBF"/>
    <w:rsid w:val="00DC6E02"/>
    <w:rsid w:val="00DD02BE"/>
    <w:rsid w:val="00DD05E9"/>
    <w:rsid w:val="00DE0F9C"/>
    <w:rsid w:val="00DE192C"/>
    <w:rsid w:val="00DE5EF5"/>
    <w:rsid w:val="00DE76EB"/>
    <w:rsid w:val="00DF203B"/>
    <w:rsid w:val="00DF5B8E"/>
    <w:rsid w:val="00E168F2"/>
    <w:rsid w:val="00E227BC"/>
    <w:rsid w:val="00E30957"/>
    <w:rsid w:val="00E454E0"/>
    <w:rsid w:val="00E55154"/>
    <w:rsid w:val="00E65A62"/>
    <w:rsid w:val="00E676A5"/>
    <w:rsid w:val="00E70A24"/>
    <w:rsid w:val="00E70CD3"/>
    <w:rsid w:val="00E71D51"/>
    <w:rsid w:val="00E74696"/>
    <w:rsid w:val="00E8007B"/>
    <w:rsid w:val="00E81A6F"/>
    <w:rsid w:val="00E827E6"/>
    <w:rsid w:val="00E87F1A"/>
    <w:rsid w:val="00E90F0C"/>
    <w:rsid w:val="00E91076"/>
    <w:rsid w:val="00E95D17"/>
    <w:rsid w:val="00E97CBF"/>
    <w:rsid w:val="00EA126A"/>
    <w:rsid w:val="00EA5A9B"/>
    <w:rsid w:val="00EB2585"/>
    <w:rsid w:val="00EB4C4B"/>
    <w:rsid w:val="00EC20CB"/>
    <w:rsid w:val="00ED04C2"/>
    <w:rsid w:val="00ED0605"/>
    <w:rsid w:val="00ED4A0E"/>
    <w:rsid w:val="00ED7A37"/>
    <w:rsid w:val="00EE113C"/>
    <w:rsid w:val="00EE2B8F"/>
    <w:rsid w:val="00EE5C1E"/>
    <w:rsid w:val="00EF0882"/>
    <w:rsid w:val="00EF3908"/>
    <w:rsid w:val="00EF7690"/>
    <w:rsid w:val="00EF7CED"/>
    <w:rsid w:val="00F0147E"/>
    <w:rsid w:val="00F020BA"/>
    <w:rsid w:val="00F02F98"/>
    <w:rsid w:val="00F035DC"/>
    <w:rsid w:val="00F04E99"/>
    <w:rsid w:val="00F109B1"/>
    <w:rsid w:val="00F11288"/>
    <w:rsid w:val="00F124B1"/>
    <w:rsid w:val="00F2124A"/>
    <w:rsid w:val="00F22AB0"/>
    <w:rsid w:val="00F2733D"/>
    <w:rsid w:val="00F274A8"/>
    <w:rsid w:val="00F30157"/>
    <w:rsid w:val="00F312CB"/>
    <w:rsid w:val="00F348DF"/>
    <w:rsid w:val="00F429DC"/>
    <w:rsid w:val="00F42F7D"/>
    <w:rsid w:val="00F44D62"/>
    <w:rsid w:val="00F5327F"/>
    <w:rsid w:val="00F54745"/>
    <w:rsid w:val="00F5580D"/>
    <w:rsid w:val="00F563C7"/>
    <w:rsid w:val="00F60C63"/>
    <w:rsid w:val="00F67301"/>
    <w:rsid w:val="00F725BD"/>
    <w:rsid w:val="00F756C5"/>
    <w:rsid w:val="00F81FF8"/>
    <w:rsid w:val="00FA1195"/>
    <w:rsid w:val="00FB3549"/>
    <w:rsid w:val="00FB4DD3"/>
    <w:rsid w:val="00FB6C92"/>
    <w:rsid w:val="00FC1E6A"/>
    <w:rsid w:val="00FC2DF5"/>
    <w:rsid w:val="00FC7395"/>
    <w:rsid w:val="00FC7734"/>
    <w:rsid w:val="00FD3679"/>
    <w:rsid w:val="00FD65E9"/>
    <w:rsid w:val="00FD7651"/>
    <w:rsid w:val="00FE6282"/>
    <w:rsid w:val="00FE7259"/>
    <w:rsid w:val="00FF26DB"/>
    <w:rsid w:val="00FF2CF9"/>
    <w:rsid w:val="00FF646C"/>
    <w:rsid w:val="00FF6AA8"/>
    <w:rsid w:val="01065FE5"/>
    <w:rsid w:val="03735EE8"/>
    <w:rsid w:val="08D16B33"/>
    <w:rsid w:val="0940036D"/>
    <w:rsid w:val="0B17400D"/>
    <w:rsid w:val="0C3706E9"/>
    <w:rsid w:val="0C6E39E3"/>
    <w:rsid w:val="0EA31D90"/>
    <w:rsid w:val="0F1E6EEB"/>
    <w:rsid w:val="10296915"/>
    <w:rsid w:val="13695A0C"/>
    <w:rsid w:val="141D324D"/>
    <w:rsid w:val="14856B47"/>
    <w:rsid w:val="15B90656"/>
    <w:rsid w:val="16D067E5"/>
    <w:rsid w:val="175C3203"/>
    <w:rsid w:val="179D71A1"/>
    <w:rsid w:val="1A545184"/>
    <w:rsid w:val="1CA17136"/>
    <w:rsid w:val="1DD71616"/>
    <w:rsid w:val="206249CD"/>
    <w:rsid w:val="22DF642D"/>
    <w:rsid w:val="275E3093"/>
    <w:rsid w:val="2997247C"/>
    <w:rsid w:val="2AA95FA5"/>
    <w:rsid w:val="2BF26F4C"/>
    <w:rsid w:val="2F683C8F"/>
    <w:rsid w:val="2F9E2A49"/>
    <w:rsid w:val="2FDE5A40"/>
    <w:rsid w:val="300B277D"/>
    <w:rsid w:val="301351E4"/>
    <w:rsid w:val="31020602"/>
    <w:rsid w:val="34D56BE2"/>
    <w:rsid w:val="356C3362"/>
    <w:rsid w:val="36C21375"/>
    <w:rsid w:val="3BA437DC"/>
    <w:rsid w:val="3BAB76EF"/>
    <w:rsid w:val="3BED8DDB"/>
    <w:rsid w:val="3C7E3B01"/>
    <w:rsid w:val="3D1518C1"/>
    <w:rsid w:val="3DEC3878"/>
    <w:rsid w:val="3F0E3A30"/>
    <w:rsid w:val="3FB7A3D9"/>
    <w:rsid w:val="3FEEEBF4"/>
    <w:rsid w:val="40507301"/>
    <w:rsid w:val="40CD5297"/>
    <w:rsid w:val="4112028A"/>
    <w:rsid w:val="411354AC"/>
    <w:rsid w:val="45E3148F"/>
    <w:rsid w:val="47C430E7"/>
    <w:rsid w:val="482571DC"/>
    <w:rsid w:val="4C555C95"/>
    <w:rsid w:val="4C891CB8"/>
    <w:rsid w:val="4CE93688"/>
    <w:rsid w:val="4D9A4DF0"/>
    <w:rsid w:val="4EE46896"/>
    <w:rsid w:val="506A3686"/>
    <w:rsid w:val="509C1F68"/>
    <w:rsid w:val="52905889"/>
    <w:rsid w:val="53B3B136"/>
    <w:rsid w:val="53BAFA89"/>
    <w:rsid w:val="57FF4EA1"/>
    <w:rsid w:val="58CE231F"/>
    <w:rsid w:val="58DF3510"/>
    <w:rsid w:val="5BCA6AE0"/>
    <w:rsid w:val="5D487775"/>
    <w:rsid w:val="5F7C47A5"/>
    <w:rsid w:val="5FD4226D"/>
    <w:rsid w:val="5FFD7F38"/>
    <w:rsid w:val="611523F0"/>
    <w:rsid w:val="6238159B"/>
    <w:rsid w:val="657E6949"/>
    <w:rsid w:val="699957C4"/>
    <w:rsid w:val="6E4A669D"/>
    <w:rsid w:val="6F2D3467"/>
    <w:rsid w:val="711B618A"/>
    <w:rsid w:val="73445545"/>
    <w:rsid w:val="735206B9"/>
    <w:rsid w:val="74E77695"/>
    <w:rsid w:val="74FD61B7"/>
    <w:rsid w:val="76FD5045"/>
    <w:rsid w:val="776F77F5"/>
    <w:rsid w:val="77A3BDFD"/>
    <w:rsid w:val="77FFEEC3"/>
    <w:rsid w:val="78236896"/>
    <w:rsid w:val="7A3278A2"/>
    <w:rsid w:val="7AF0090B"/>
    <w:rsid w:val="7B6EC7E6"/>
    <w:rsid w:val="7C086863"/>
    <w:rsid w:val="7CBA371F"/>
    <w:rsid w:val="7D7E3B10"/>
    <w:rsid w:val="7D7F1C4A"/>
    <w:rsid w:val="7D971DF3"/>
    <w:rsid w:val="7DFF7F44"/>
    <w:rsid w:val="7FA98854"/>
    <w:rsid w:val="7FDE2B2A"/>
    <w:rsid w:val="89FFC722"/>
    <w:rsid w:val="8F9F6A8A"/>
    <w:rsid w:val="9BF6961A"/>
    <w:rsid w:val="9D79BC94"/>
    <w:rsid w:val="AAFE3B81"/>
    <w:rsid w:val="B9FF6841"/>
    <w:rsid w:val="BFEF44E7"/>
    <w:rsid w:val="DD6BC477"/>
    <w:rsid w:val="DF8F46B3"/>
    <w:rsid w:val="E5FB96A7"/>
    <w:rsid w:val="ED6D1526"/>
    <w:rsid w:val="F7BD0746"/>
    <w:rsid w:val="F7DEA0E2"/>
    <w:rsid w:val="FBFFC5FA"/>
    <w:rsid w:val="FD3C19C1"/>
    <w:rsid w:val="FEF83F70"/>
    <w:rsid w:val="FEFBD3AC"/>
    <w:rsid w:val="FEFF6C91"/>
    <w:rsid w:val="FFCF82A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20"/>
    <w:qFormat/>
    <w:uiPriority w:val="0"/>
    <w:rPr>
      <w:b/>
      <w:bCs/>
    </w:rPr>
  </w:style>
  <w:style w:type="paragraph" w:styleId="3">
    <w:name w:val="annotation text"/>
    <w:basedOn w:val="1"/>
    <w:link w:val="19"/>
    <w:qFormat/>
    <w:uiPriority w:val="0"/>
    <w:pPr>
      <w:jc w:val="left"/>
    </w:pPr>
  </w:style>
  <w:style w:type="paragraph" w:styleId="4">
    <w:name w:val="Date"/>
    <w:basedOn w:val="1"/>
    <w:next w:val="1"/>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22"/>
  </w:style>
  <w:style w:type="character" w:styleId="10">
    <w:name w:val="Emphasis"/>
    <w:qFormat/>
    <w:uiPriority w:val="20"/>
    <w:rPr>
      <w:color w:val="CC0000"/>
    </w:rPr>
  </w:style>
  <w:style w:type="character" w:styleId="11">
    <w:name w:val="Hyperlink"/>
    <w:basedOn w:val="8"/>
    <w:unhideWhenUsed/>
    <w:qFormat/>
    <w:uiPriority w:val="0"/>
    <w:rPr>
      <w:color w:val="0000FF"/>
      <w:u w:val="single"/>
    </w:rPr>
  </w:style>
  <w:style w:type="character" w:styleId="12">
    <w:name w:val="annotation reference"/>
    <w:qFormat/>
    <w:uiPriority w:val="0"/>
    <w:rPr>
      <w:sz w:val="21"/>
      <w:szCs w:val="21"/>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批注框文本 字符"/>
    <w:link w:val="5"/>
    <w:qFormat/>
    <w:uiPriority w:val="0"/>
    <w:rPr>
      <w:rFonts w:ascii="Calibri" w:hAnsi="Calibri"/>
      <w:kern w:val="2"/>
      <w:sz w:val="18"/>
      <w:szCs w:val="18"/>
    </w:rPr>
  </w:style>
  <w:style w:type="character" w:customStyle="1" w:styleId="16">
    <w:name w:val="页眉 字符"/>
    <w:link w:val="7"/>
    <w:qFormat/>
    <w:uiPriority w:val="0"/>
    <w:rPr>
      <w:rFonts w:ascii="Calibri" w:hAnsi="Calibri"/>
      <w:kern w:val="2"/>
      <w:sz w:val="18"/>
      <w:szCs w:val="18"/>
    </w:rPr>
  </w:style>
  <w:style w:type="character" w:customStyle="1" w:styleId="17">
    <w:name w:val="页脚 字符"/>
    <w:link w:val="6"/>
    <w:qFormat/>
    <w:uiPriority w:val="99"/>
    <w:rPr>
      <w:rFonts w:ascii="Calibri" w:hAnsi="Calibri"/>
      <w:kern w:val="2"/>
      <w:sz w:val="18"/>
      <w:szCs w:val="18"/>
    </w:rPr>
  </w:style>
  <w:style w:type="paragraph" w:customStyle="1" w:styleId="18">
    <w:name w:val="彩色列表 - 强调文字颜色 11"/>
    <w:basedOn w:val="1"/>
    <w:qFormat/>
    <w:uiPriority w:val="34"/>
    <w:pPr>
      <w:ind w:firstLine="420" w:firstLineChars="200"/>
    </w:pPr>
  </w:style>
  <w:style w:type="character" w:customStyle="1" w:styleId="19">
    <w:name w:val="批注文字 字符"/>
    <w:link w:val="3"/>
    <w:qFormat/>
    <w:uiPriority w:val="0"/>
    <w:rPr>
      <w:rFonts w:ascii="Calibri" w:hAnsi="Calibri"/>
      <w:kern w:val="2"/>
      <w:sz w:val="21"/>
      <w:szCs w:val="22"/>
    </w:rPr>
  </w:style>
  <w:style w:type="character" w:customStyle="1" w:styleId="20">
    <w:name w:val="批注主题 字符"/>
    <w:link w:val="2"/>
    <w:qFormat/>
    <w:uiPriority w:val="0"/>
    <w:rPr>
      <w:rFonts w:ascii="Calibri" w:hAnsi="Calibri"/>
      <w:b/>
      <w:bCs/>
      <w:kern w:val="2"/>
      <w:sz w:val="21"/>
      <w:szCs w:val="22"/>
    </w:rPr>
  </w:style>
  <w:style w:type="paragraph" w:customStyle="1" w:styleId="21">
    <w:name w:val="列表段落1"/>
    <w:basedOn w:val="1"/>
    <w:qFormat/>
    <w:uiPriority w:val="34"/>
    <w:pPr>
      <w:ind w:firstLine="420" w:firstLineChars="200"/>
    </w:pPr>
  </w:style>
  <w:style w:type="character" w:customStyle="1" w:styleId="22">
    <w:name w:val="Unresolved Mention"/>
    <w:basedOn w:val="8"/>
    <w:unhideWhenUsed/>
    <w:qFormat/>
    <w:uiPriority w:val="99"/>
    <w:rPr>
      <w:color w:val="605E5C"/>
      <w:shd w:val="clear" w:color="auto" w:fill="E1DFDD"/>
    </w:rPr>
  </w:style>
  <w:style w:type="paragraph" w:customStyle="1"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1727</Words>
  <Characters>1957</Characters>
  <Lines>15</Lines>
  <Paragraphs>4</Paragraphs>
  <ScaleCrop>false</ScaleCrop>
  <LinksUpToDate>false</LinksUpToDate>
  <CharactersWithSpaces>2006</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2018-06-07T02:14:00Z</dcterms:created>
  <dc:creator>宗光华</dc:creator>
  <cp:lastModifiedBy>cherry</cp:lastModifiedBy>
  <cp:lastPrinted>2018-06-07T02:14:00Z</cp:lastPrinted>
  <dcterms:modified xsi:type="dcterms:W3CDTF">2021-11-10T11:33:40Z</dcterms:modified>
  <dc:title>关于2014 “中国梦”全国大学生机器人大赛报名的通知</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